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887C6B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887C6B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AD0DE7" w:rsidRPr="00AD0DE7" w:rsidRDefault="00E51B96" w:rsidP="00AD0DE7">
      <w:pPr>
        <w:jc w:val="center"/>
        <w:rPr>
          <w:rStyle w:val="ab"/>
          <w:sz w:val="32"/>
        </w:rPr>
      </w:pPr>
      <w:r w:rsidRPr="00AD0DE7">
        <w:rPr>
          <w:rStyle w:val="ab"/>
          <w:sz w:val="32"/>
        </w:rPr>
        <w:t>Через весь</w:t>
      </w:r>
      <w:r w:rsidR="00AD0DE7" w:rsidRPr="00AD0DE7">
        <w:rPr>
          <w:rStyle w:val="ab"/>
          <w:sz w:val="32"/>
        </w:rPr>
        <w:t xml:space="preserve"> Узбекистан с востока на запад</w:t>
      </w:r>
    </w:p>
    <w:p w:rsidR="00AD0DE7" w:rsidRPr="00AD0DE7" w:rsidRDefault="00AD0DE7" w:rsidP="00AB70C8">
      <w:pPr>
        <w:rPr>
          <w:rStyle w:val="ab"/>
          <w:i/>
        </w:rPr>
      </w:pPr>
      <w:r w:rsidRPr="00AD0DE7">
        <w:rPr>
          <w:rStyle w:val="ab"/>
          <w:i/>
        </w:rPr>
        <w:t>с прибытием в Наманган</w:t>
      </w:r>
    </w:p>
    <w:p w:rsidR="00AB70C8" w:rsidRPr="00AD0DE7" w:rsidRDefault="00E51B96" w:rsidP="00AB70C8">
      <w:pPr>
        <w:rPr>
          <w:rStyle w:val="ab"/>
          <w:i/>
        </w:rPr>
      </w:pPr>
      <w:r w:rsidRPr="00AD0DE7">
        <w:rPr>
          <w:rStyle w:val="ab"/>
          <w:i/>
        </w:rPr>
        <w:t>тур на 13 дней</w:t>
      </w:r>
    </w:p>
    <w:p w:rsidR="00AD0DE7" w:rsidRPr="00887C6B" w:rsidRDefault="00887C6B" w:rsidP="00887C6B">
      <w:pPr>
        <w:jc w:val="center"/>
        <w:rPr>
          <w:rStyle w:val="ab"/>
          <w:b w:val="0"/>
        </w:rPr>
      </w:pPr>
      <w:r w:rsidRPr="00887C6B">
        <w:rPr>
          <w:rStyle w:val="ab"/>
          <w:b w:val="0"/>
        </w:rPr>
        <w:t xml:space="preserve">Даты заездов 25.03.2024, 22.04.2024, 29.04.2024, 13.05.2024, 09.09.2024, 16.09.2024, 30.09.2024, </w:t>
      </w:r>
      <w:bookmarkStart w:id="0" w:name="_GoBack"/>
      <w:bookmarkEnd w:id="0"/>
      <w:r w:rsidRPr="00887C6B">
        <w:rPr>
          <w:rStyle w:val="ab"/>
          <w:b w:val="0"/>
        </w:rPr>
        <w:t>14.10.2024</w:t>
      </w:r>
    </w:p>
    <w:p w:rsidR="00E51B96" w:rsidRPr="00AD0DE7" w:rsidRDefault="00E51B96" w:rsidP="00AD0DE7">
      <w:pPr>
        <w:jc w:val="center"/>
        <w:rPr>
          <w:rStyle w:val="ab"/>
          <w:b w:val="0"/>
          <w:i/>
          <w:color w:val="FF0000"/>
        </w:rPr>
      </w:pPr>
      <w:r w:rsidRPr="00AD0DE7">
        <w:rPr>
          <w:rStyle w:val="ab"/>
          <w:b w:val="0"/>
          <w:i/>
          <w:color w:val="FF0000"/>
        </w:rPr>
        <w:t>Коканд - Ташкент - Самарканд - Бухара - Хива - Нукус - Хива – Ургенч</w:t>
      </w:r>
    </w:p>
    <w:p w:rsidR="00AD0DE7" w:rsidRPr="00AD0DE7" w:rsidRDefault="00AD0DE7" w:rsidP="00E51B96">
      <w:pPr>
        <w:rPr>
          <w:rStyle w:val="ab"/>
          <w:i/>
        </w:rPr>
      </w:pPr>
      <w:r w:rsidRPr="00AD0DE7">
        <w:rPr>
          <w:rStyle w:val="ab"/>
          <w:i/>
        </w:rPr>
        <w:t>Размещение: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Коканд "</w:t>
      </w:r>
      <w:proofErr w:type="spellStart"/>
      <w:r w:rsidRPr="00E51B96">
        <w:rPr>
          <w:rStyle w:val="ab"/>
          <w:b w:val="0"/>
        </w:rPr>
        <w:t>Silk</w:t>
      </w:r>
      <w:proofErr w:type="spellEnd"/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Road</w:t>
      </w:r>
      <w:proofErr w:type="spellEnd"/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Kokand</w:t>
      </w:r>
      <w:proofErr w:type="spellEnd"/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Hotel</w:t>
      </w:r>
      <w:proofErr w:type="spellEnd"/>
      <w:r w:rsidRPr="00E51B96">
        <w:rPr>
          <w:rStyle w:val="ab"/>
          <w:b w:val="0"/>
        </w:rPr>
        <w:t>" 3* или подобная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Ташкент "</w:t>
      </w:r>
      <w:proofErr w:type="spellStart"/>
      <w:r w:rsidRPr="00E51B96">
        <w:rPr>
          <w:rStyle w:val="ab"/>
          <w:b w:val="0"/>
        </w:rPr>
        <w:t>Huvaydo</w:t>
      </w:r>
      <w:proofErr w:type="spellEnd"/>
      <w:r w:rsidRPr="00E51B96">
        <w:rPr>
          <w:rStyle w:val="ab"/>
          <w:b w:val="0"/>
        </w:rPr>
        <w:t>" 3* / "</w:t>
      </w:r>
      <w:proofErr w:type="spellStart"/>
      <w:r w:rsidRPr="00E51B96">
        <w:rPr>
          <w:rStyle w:val="ab"/>
          <w:b w:val="0"/>
        </w:rPr>
        <w:t>Sato</w:t>
      </w:r>
      <w:proofErr w:type="spellEnd"/>
      <w:r w:rsidRPr="00E51B96">
        <w:rPr>
          <w:rStyle w:val="ab"/>
          <w:b w:val="0"/>
        </w:rPr>
        <w:t>" 3* или подобная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Самарканд "</w:t>
      </w:r>
      <w:proofErr w:type="spellStart"/>
      <w:r w:rsidRPr="00E51B96">
        <w:rPr>
          <w:rStyle w:val="ab"/>
          <w:b w:val="0"/>
        </w:rPr>
        <w:t>Arba</w:t>
      </w:r>
      <w:proofErr w:type="spellEnd"/>
      <w:r w:rsidRPr="00E51B96">
        <w:rPr>
          <w:rStyle w:val="ab"/>
          <w:b w:val="0"/>
        </w:rPr>
        <w:t>" 3* / "</w:t>
      </w:r>
      <w:proofErr w:type="spellStart"/>
      <w:r w:rsidRPr="00E51B96">
        <w:rPr>
          <w:rStyle w:val="ab"/>
          <w:b w:val="0"/>
        </w:rPr>
        <w:t>Jahon</w:t>
      </w:r>
      <w:proofErr w:type="spellEnd"/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Palace</w:t>
      </w:r>
      <w:proofErr w:type="spellEnd"/>
      <w:r w:rsidRPr="00E51B96">
        <w:rPr>
          <w:rStyle w:val="ab"/>
          <w:b w:val="0"/>
        </w:rPr>
        <w:t>" 3* или подобная</w:t>
      </w:r>
    </w:p>
    <w:p w:rsidR="00E51B96" w:rsidRPr="00E51B96" w:rsidRDefault="00E51B96" w:rsidP="00E51B96">
      <w:pPr>
        <w:rPr>
          <w:rStyle w:val="ab"/>
          <w:b w:val="0"/>
          <w:lang w:val="en-US"/>
        </w:rPr>
      </w:pPr>
      <w:r w:rsidRPr="00E51B96">
        <w:rPr>
          <w:rStyle w:val="ab"/>
          <w:b w:val="0"/>
        </w:rPr>
        <w:t>Бухара</w:t>
      </w:r>
      <w:r w:rsidRPr="00E51B96">
        <w:rPr>
          <w:rStyle w:val="ab"/>
          <w:b w:val="0"/>
          <w:lang w:val="en-US"/>
        </w:rPr>
        <w:t xml:space="preserve"> "</w:t>
      </w:r>
      <w:proofErr w:type="spellStart"/>
      <w:r w:rsidRPr="00E51B96">
        <w:rPr>
          <w:rStyle w:val="ab"/>
          <w:b w:val="0"/>
          <w:lang w:val="en-US"/>
        </w:rPr>
        <w:t>Ayvan</w:t>
      </w:r>
      <w:proofErr w:type="spellEnd"/>
      <w:r w:rsidRPr="00E51B96">
        <w:rPr>
          <w:rStyle w:val="ab"/>
          <w:b w:val="0"/>
          <w:lang w:val="en-US"/>
        </w:rPr>
        <w:t xml:space="preserve"> Boutique" 3* / "Nostalgia Boutique" 3* </w:t>
      </w:r>
      <w:r w:rsidRPr="00E51B96">
        <w:rPr>
          <w:rStyle w:val="ab"/>
          <w:b w:val="0"/>
        </w:rPr>
        <w:t>или</w:t>
      </w:r>
      <w:r w:rsidRPr="00E51B96">
        <w:rPr>
          <w:rStyle w:val="ab"/>
          <w:b w:val="0"/>
          <w:lang w:val="en-US"/>
        </w:rPr>
        <w:t xml:space="preserve"> </w:t>
      </w:r>
      <w:r w:rsidRPr="00E51B96">
        <w:rPr>
          <w:rStyle w:val="ab"/>
          <w:b w:val="0"/>
        </w:rPr>
        <w:t>подобная</w:t>
      </w:r>
    </w:p>
    <w:p w:rsidR="00E51B96" w:rsidRPr="00E51B96" w:rsidRDefault="00E51B96" w:rsidP="00E51B96">
      <w:pPr>
        <w:rPr>
          <w:rStyle w:val="ab"/>
          <w:b w:val="0"/>
          <w:lang w:val="en-US"/>
        </w:rPr>
      </w:pPr>
      <w:r w:rsidRPr="00E51B96">
        <w:rPr>
          <w:rStyle w:val="ab"/>
          <w:b w:val="0"/>
        </w:rPr>
        <w:t>Хива</w:t>
      </w:r>
      <w:r w:rsidRPr="00E51B96">
        <w:rPr>
          <w:rStyle w:val="ab"/>
          <w:b w:val="0"/>
          <w:lang w:val="en-US"/>
        </w:rPr>
        <w:t xml:space="preserve"> "</w:t>
      </w:r>
      <w:proofErr w:type="spellStart"/>
      <w:r w:rsidRPr="00E51B96">
        <w:rPr>
          <w:rStyle w:val="ab"/>
          <w:b w:val="0"/>
          <w:lang w:val="en-US"/>
        </w:rPr>
        <w:t>Shokh</w:t>
      </w:r>
      <w:proofErr w:type="spellEnd"/>
      <w:r w:rsidRPr="00E51B96">
        <w:rPr>
          <w:rStyle w:val="ab"/>
          <w:b w:val="0"/>
          <w:lang w:val="en-US"/>
        </w:rPr>
        <w:t xml:space="preserve"> </w:t>
      </w:r>
      <w:proofErr w:type="spellStart"/>
      <w:r w:rsidRPr="00E51B96">
        <w:rPr>
          <w:rStyle w:val="ab"/>
          <w:b w:val="0"/>
          <w:lang w:val="en-US"/>
        </w:rPr>
        <w:t>Jahon</w:t>
      </w:r>
      <w:proofErr w:type="spellEnd"/>
      <w:r w:rsidRPr="00E51B96">
        <w:rPr>
          <w:rStyle w:val="ab"/>
          <w:b w:val="0"/>
          <w:lang w:val="en-US"/>
        </w:rPr>
        <w:t xml:space="preserve">" 3* / "Silk Road" 3* </w:t>
      </w:r>
      <w:r w:rsidRPr="00E51B96">
        <w:rPr>
          <w:rStyle w:val="ab"/>
          <w:b w:val="0"/>
        </w:rPr>
        <w:t>или</w:t>
      </w:r>
      <w:r w:rsidRPr="00E51B96">
        <w:rPr>
          <w:rStyle w:val="ab"/>
          <w:b w:val="0"/>
          <w:lang w:val="en-US"/>
        </w:rPr>
        <w:t xml:space="preserve"> </w:t>
      </w:r>
      <w:r w:rsidRPr="00E51B96">
        <w:rPr>
          <w:rStyle w:val="ab"/>
          <w:b w:val="0"/>
        </w:rPr>
        <w:t>подобная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Нукус "</w:t>
      </w:r>
      <w:proofErr w:type="spellStart"/>
      <w:r w:rsidRPr="00E51B96">
        <w:rPr>
          <w:rStyle w:val="ab"/>
          <w:b w:val="0"/>
        </w:rPr>
        <w:t>Жипек</w:t>
      </w:r>
      <w:proofErr w:type="spellEnd"/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Жолы</w:t>
      </w:r>
      <w:proofErr w:type="spellEnd"/>
      <w:r w:rsidRPr="00E51B96">
        <w:rPr>
          <w:rStyle w:val="ab"/>
          <w:b w:val="0"/>
        </w:rPr>
        <w:t>" 3* или подобная</w:t>
      </w:r>
    </w:p>
    <w:p w:rsidR="00E51B96" w:rsidRPr="00E51B96" w:rsidRDefault="00E51B96" w:rsidP="00E51B96">
      <w:pPr>
        <w:rPr>
          <w:rStyle w:val="ab"/>
          <w:b w:val="0"/>
        </w:rPr>
      </w:pPr>
    </w:p>
    <w:p w:rsidR="00E51B96" w:rsidRPr="00311B5D" w:rsidRDefault="00E51B96" w:rsidP="00E51B96">
      <w:pPr>
        <w:rPr>
          <w:rStyle w:val="ab"/>
          <w:color w:val="FF0000"/>
        </w:rPr>
      </w:pPr>
      <w:r w:rsidRPr="00311B5D">
        <w:rPr>
          <w:rStyle w:val="ab"/>
          <w:color w:val="FF0000"/>
        </w:rPr>
        <w:t>1-й день</w:t>
      </w:r>
      <w:r w:rsidR="00311B5D">
        <w:rPr>
          <w:rStyle w:val="ab"/>
          <w:color w:val="FF0000"/>
        </w:rPr>
        <w:t xml:space="preserve">. </w:t>
      </w:r>
      <w:r w:rsidRPr="00311B5D">
        <w:rPr>
          <w:rStyle w:val="ab"/>
          <w:i/>
        </w:rPr>
        <w:t>Прибытие в Наманган (84 км; 1,5 ч.).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Прибытие в Наманган.</w:t>
      </w:r>
      <w:r w:rsidR="00311B5D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Встреча в аэропорту, переезд в Коканд. Размещение в гостинице после 14:00.</w:t>
      </w:r>
      <w:r w:rsidR="00311B5D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Ночь в гостинице.</w:t>
      </w:r>
    </w:p>
    <w:p w:rsidR="00E51B96" w:rsidRPr="00311B5D" w:rsidRDefault="00E51B96" w:rsidP="00E51B96">
      <w:pPr>
        <w:rPr>
          <w:rStyle w:val="ab"/>
          <w:color w:val="FF0000"/>
        </w:rPr>
      </w:pPr>
      <w:r w:rsidRPr="00311B5D">
        <w:rPr>
          <w:rStyle w:val="ab"/>
          <w:color w:val="FF0000"/>
        </w:rPr>
        <w:t>2-й день</w:t>
      </w:r>
      <w:r w:rsidR="00311B5D">
        <w:rPr>
          <w:rStyle w:val="ab"/>
          <w:color w:val="FF0000"/>
        </w:rPr>
        <w:t xml:space="preserve">. </w:t>
      </w:r>
      <w:r w:rsidRPr="00311B5D">
        <w:rPr>
          <w:rStyle w:val="ab"/>
          <w:i/>
        </w:rPr>
        <w:t xml:space="preserve">Коканд (экскурсия). Коканд – </w:t>
      </w:r>
      <w:proofErr w:type="spellStart"/>
      <w:r w:rsidRPr="00311B5D">
        <w:rPr>
          <w:rStyle w:val="ab"/>
          <w:i/>
        </w:rPr>
        <w:t>Риштан</w:t>
      </w:r>
      <w:proofErr w:type="spellEnd"/>
      <w:r w:rsidRPr="00311B5D">
        <w:rPr>
          <w:rStyle w:val="ab"/>
          <w:i/>
        </w:rPr>
        <w:t xml:space="preserve"> – Коканд (40+40 км). </w:t>
      </w:r>
      <w:proofErr w:type="spellStart"/>
      <w:r w:rsidRPr="00311B5D">
        <w:rPr>
          <w:rStyle w:val="ab"/>
          <w:i/>
        </w:rPr>
        <w:t>Риштан</w:t>
      </w:r>
      <w:proofErr w:type="spellEnd"/>
      <w:r w:rsidRPr="00311B5D">
        <w:rPr>
          <w:rStyle w:val="ab"/>
          <w:i/>
        </w:rPr>
        <w:t xml:space="preserve"> (экскурсия).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 xml:space="preserve">Экскурсия по Коканду: дворец </w:t>
      </w:r>
      <w:proofErr w:type="spellStart"/>
      <w:r w:rsidRPr="00E51B96">
        <w:rPr>
          <w:rStyle w:val="ab"/>
          <w:b w:val="0"/>
        </w:rPr>
        <w:t>Худояр</w:t>
      </w:r>
      <w:proofErr w:type="spellEnd"/>
      <w:r w:rsidRPr="00E51B96">
        <w:rPr>
          <w:rStyle w:val="ab"/>
          <w:b w:val="0"/>
        </w:rPr>
        <w:t>-хана – «</w:t>
      </w:r>
      <w:proofErr w:type="spellStart"/>
      <w:r w:rsidRPr="00E51B96">
        <w:rPr>
          <w:rStyle w:val="ab"/>
          <w:b w:val="0"/>
        </w:rPr>
        <w:t>Кокандская</w:t>
      </w:r>
      <w:proofErr w:type="spellEnd"/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урда</w:t>
      </w:r>
      <w:proofErr w:type="spellEnd"/>
      <w:r w:rsidRPr="00E51B96">
        <w:rPr>
          <w:rStyle w:val="ab"/>
          <w:b w:val="0"/>
        </w:rPr>
        <w:t>»</w:t>
      </w:r>
      <w:r w:rsidR="00311B5D">
        <w:rPr>
          <w:rStyle w:val="ab"/>
          <w:b w:val="0"/>
        </w:rPr>
        <w:t xml:space="preserve">, мавзолей </w:t>
      </w:r>
      <w:proofErr w:type="spellStart"/>
      <w:r w:rsidR="00311B5D">
        <w:rPr>
          <w:rStyle w:val="ab"/>
          <w:b w:val="0"/>
        </w:rPr>
        <w:t>Мадари</w:t>
      </w:r>
      <w:proofErr w:type="spellEnd"/>
      <w:r w:rsidR="00311B5D">
        <w:rPr>
          <w:rStyle w:val="ab"/>
          <w:b w:val="0"/>
        </w:rPr>
        <w:t xml:space="preserve">-хана, мечеть </w:t>
      </w:r>
      <w:proofErr w:type="spellStart"/>
      <w:r w:rsidR="00311B5D">
        <w:rPr>
          <w:rStyle w:val="ab"/>
          <w:b w:val="0"/>
        </w:rPr>
        <w:t>Джами</w:t>
      </w:r>
      <w:proofErr w:type="spellEnd"/>
      <w:r w:rsidR="00311B5D">
        <w:rPr>
          <w:rStyle w:val="ab"/>
          <w:b w:val="0"/>
        </w:rPr>
        <w:t xml:space="preserve">, некрополь </w:t>
      </w:r>
      <w:proofErr w:type="spellStart"/>
      <w:r w:rsidR="00311B5D">
        <w:rPr>
          <w:rStyle w:val="ab"/>
          <w:b w:val="0"/>
        </w:rPr>
        <w:t>Дахма</w:t>
      </w:r>
      <w:proofErr w:type="spellEnd"/>
      <w:r w:rsidR="00311B5D">
        <w:rPr>
          <w:rStyle w:val="ab"/>
          <w:b w:val="0"/>
        </w:rPr>
        <w:t>-и-</w:t>
      </w:r>
      <w:proofErr w:type="spellStart"/>
      <w:r w:rsidR="00311B5D">
        <w:rPr>
          <w:rStyle w:val="ab"/>
          <w:b w:val="0"/>
        </w:rPr>
        <w:t>Шахон</w:t>
      </w:r>
      <w:proofErr w:type="spellEnd"/>
      <w:r w:rsidR="00311B5D">
        <w:rPr>
          <w:rStyle w:val="ab"/>
          <w:b w:val="0"/>
        </w:rPr>
        <w:t xml:space="preserve">. </w:t>
      </w:r>
      <w:r w:rsidRPr="00E51B96">
        <w:rPr>
          <w:rStyle w:val="ab"/>
          <w:b w:val="0"/>
        </w:rPr>
        <w:t xml:space="preserve">Переезд в </w:t>
      </w:r>
      <w:proofErr w:type="spellStart"/>
      <w:r w:rsidRPr="00E51B96">
        <w:rPr>
          <w:rStyle w:val="ab"/>
          <w:b w:val="0"/>
        </w:rPr>
        <w:t>Риштан</w:t>
      </w:r>
      <w:proofErr w:type="spellEnd"/>
      <w:r w:rsidRPr="00E51B96">
        <w:rPr>
          <w:rStyle w:val="ab"/>
          <w:b w:val="0"/>
        </w:rPr>
        <w:t>,</w:t>
      </w:r>
      <w:r w:rsidR="00311B5D">
        <w:rPr>
          <w:rStyle w:val="ab"/>
          <w:b w:val="0"/>
        </w:rPr>
        <w:t xml:space="preserve"> знаменитый </w:t>
      </w:r>
      <w:r w:rsidRPr="00E51B96">
        <w:rPr>
          <w:rStyle w:val="ab"/>
          <w:b w:val="0"/>
        </w:rPr>
        <w:t xml:space="preserve">глазурованной керамикой. Экскурсия в центре </w:t>
      </w:r>
      <w:proofErr w:type="spellStart"/>
      <w:r w:rsidRPr="00E51B96">
        <w:rPr>
          <w:rStyle w:val="ab"/>
          <w:b w:val="0"/>
        </w:rPr>
        <w:t>керамистов</w:t>
      </w:r>
      <w:proofErr w:type="spellEnd"/>
      <w:r w:rsidRPr="00E51B96">
        <w:rPr>
          <w:rStyle w:val="ab"/>
          <w:b w:val="0"/>
        </w:rPr>
        <w:t>, знакомство с мастерами и их творчеством. Демонстрация процесса изготовления керамической посуды.</w:t>
      </w:r>
      <w:r w:rsidR="00311B5D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Возвращение в Коканд.</w:t>
      </w:r>
      <w:r w:rsidR="00311B5D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Ночь в гостинице.</w:t>
      </w:r>
    </w:p>
    <w:p w:rsidR="00E51B96" w:rsidRPr="00311B5D" w:rsidRDefault="00E51B96" w:rsidP="00E51B96">
      <w:pPr>
        <w:rPr>
          <w:rStyle w:val="ab"/>
          <w:color w:val="FF0000"/>
        </w:rPr>
      </w:pPr>
      <w:r w:rsidRPr="00311B5D">
        <w:rPr>
          <w:rStyle w:val="ab"/>
          <w:color w:val="FF0000"/>
        </w:rPr>
        <w:t>3-й день</w:t>
      </w:r>
      <w:r w:rsidR="00311B5D">
        <w:rPr>
          <w:rStyle w:val="ab"/>
          <w:color w:val="FF0000"/>
        </w:rPr>
        <w:t xml:space="preserve">. </w:t>
      </w:r>
      <w:r w:rsidRPr="00311B5D">
        <w:rPr>
          <w:rStyle w:val="ab"/>
          <w:i/>
        </w:rPr>
        <w:t>Коканд – Ташкент (240 км, 4 ч.).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 xml:space="preserve">Переезд в Ташкент через живописный горный перевал </w:t>
      </w:r>
      <w:proofErr w:type="spellStart"/>
      <w:r w:rsidRPr="00E51B96">
        <w:rPr>
          <w:rStyle w:val="ab"/>
          <w:b w:val="0"/>
        </w:rPr>
        <w:t>Камчик</w:t>
      </w:r>
      <w:proofErr w:type="spellEnd"/>
      <w:r w:rsidRPr="00E51B96">
        <w:rPr>
          <w:rStyle w:val="ab"/>
          <w:b w:val="0"/>
        </w:rPr>
        <w:t xml:space="preserve"> (2285 м). Он имеет исключительное значение для страны – через него проходит основной транспортный и пассажирский поток из столицы в Ферганскую долину.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Прибытие в Ташкент, размещение в гостинице.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Свободное время.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Ночь в гостинице.</w:t>
      </w:r>
    </w:p>
    <w:p w:rsidR="00E51B96" w:rsidRPr="00CD6896" w:rsidRDefault="00E51B96" w:rsidP="00E51B96">
      <w:pPr>
        <w:rPr>
          <w:rStyle w:val="ab"/>
          <w:color w:val="FF0000"/>
        </w:rPr>
      </w:pPr>
      <w:r w:rsidRPr="00311B5D">
        <w:rPr>
          <w:rStyle w:val="ab"/>
          <w:color w:val="FF0000"/>
        </w:rPr>
        <w:t>4-й день</w:t>
      </w:r>
      <w:r w:rsidR="00CD6896">
        <w:rPr>
          <w:rStyle w:val="ab"/>
          <w:color w:val="FF0000"/>
        </w:rPr>
        <w:t xml:space="preserve">. </w:t>
      </w:r>
      <w:r w:rsidRPr="00311B5D">
        <w:rPr>
          <w:rStyle w:val="ab"/>
          <w:i/>
        </w:rPr>
        <w:t>Ташкент (экскурсия). Ташкент – Самарканд (330 км, 5 ч.).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Экск</w:t>
      </w:r>
      <w:r w:rsidR="004248A8">
        <w:rPr>
          <w:rStyle w:val="ab"/>
          <w:b w:val="0"/>
        </w:rPr>
        <w:t>урсия по Ташкенту</w:t>
      </w:r>
      <w:r w:rsidRPr="00E51B96">
        <w:rPr>
          <w:rStyle w:val="ab"/>
          <w:b w:val="0"/>
        </w:rPr>
        <w:t xml:space="preserve">: площадь </w:t>
      </w:r>
      <w:proofErr w:type="spellStart"/>
      <w:r w:rsidRPr="00E51B96">
        <w:rPr>
          <w:rStyle w:val="ab"/>
          <w:b w:val="0"/>
        </w:rPr>
        <w:t>Хас</w:t>
      </w:r>
      <w:r w:rsidR="004248A8">
        <w:rPr>
          <w:rStyle w:val="ab"/>
          <w:b w:val="0"/>
        </w:rPr>
        <w:t>т</w:t>
      </w:r>
      <w:proofErr w:type="spellEnd"/>
      <w:r w:rsidR="004248A8">
        <w:rPr>
          <w:rStyle w:val="ab"/>
          <w:b w:val="0"/>
        </w:rPr>
        <w:t>-Имам</w:t>
      </w:r>
      <w:r w:rsidRPr="00E51B96">
        <w:rPr>
          <w:rStyle w:val="ab"/>
          <w:b w:val="0"/>
        </w:rPr>
        <w:t>, г</w:t>
      </w:r>
      <w:r w:rsidR="004248A8">
        <w:rPr>
          <w:rStyle w:val="ab"/>
          <w:b w:val="0"/>
        </w:rPr>
        <w:t>де хранится подлинник</w:t>
      </w:r>
      <w:r w:rsidRPr="00E51B96">
        <w:rPr>
          <w:rStyle w:val="ab"/>
          <w:b w:val="0"/>
        </w:rPr>
        <w:t xml:space="preserve"> рукописи Корана </w:t>
      </w:r>
      <w:proofErr w:type="spellStart"/>
      <w:r w:rsidRPr="00E51B96">
        <w:rPr>
          <w:rStyle w:val="ab"/>
          <w:b w:val="0"/>
        </w:rPr>
        <w:t>Усмана</w:t>
      </w:r>
      <w:proofErr w:type="spellEnd"/>
      <w:r w:rsidRPr="00E51B96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E51B96">
        <w:rPr>
          <w:rStyle w:val="ab"/>
          <w:b w:val="0"/>
        </w:rPr>
        <w:t>Кафал</w:t>
      </w:r>
      <w:proofErr w:type="spellEnd"/>
      <w:r w:rsidRPr="00E51B96">
        <w:rPr>
          <w:rStyle w:val="ab"/>
          <w:b w:val="0"/>
        </w:rPr>
        <w:t>-а</w:t>
      </w:r>
      <w:r w:rsidR="004248A8">
        <w:rPr>
          <w:rStyle w:val="ab"/>
          <w:b w:val="0"/>
        </w:rPr>
        <w:t>ль-</w:t>
      </w:r>
      <w:proofErr w:type="spellStart"/>
      <w:r w:rsidR="004248A8">
        <w:rPr>
          <w:rStyle w:val="ab"/>
          <w:b w:val="0"/>
        </w:rPr>
        <w:t>Шаши</w:t>
      </w:r>
      <w:proofErr w:type="spellEnd"/>
      <w:r w:rsidR="004248A8">
        <w:rPr>
          <w:rStyle w:val="ab"/>
          <w:b w:val="0"/>
        </w:rPr>
        <w:t xml:space="preserve"> Мазар; медресе </w:t>
      </w:r>
      <w:proofErr w:type="spellStart"/>
      <w:r w:rsidR="004248A8">
        <w:rPr>
          <w:rStyle w:val="ab"/>
          <w:b w:val="0"/>
        </w:rPr>
        <w:t>Кукельдаш</w:t>
      </w:r>
      <w:proofErr w:type="spellEnd"/>
      <w:r w:rsidR="004248A8">
        <w:rPr>
          <w:rStyle w:val="ab"/>
          <w:b w:val="0"/>
        </w:rPr>
        <w:t>. Посещение базара</w:t>
      </w:r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Чорсу</w:t>
      </w:r>
      <w:proofErr w:type="spellEnd"/>
      <w:r w:rsidRPr="00E51B96">
        <w:rPr>
          <w:rStyle w:val="ab"/>
          <w:b w:val="0"/>
        </w:rPr>
        <w:t xml:space="preserve">. </w:t>
      </w:r>
      <w:r w:rsidR="004248A8">
        <w:rPr>
          <w:rStyle w:val="ab"/>
          <w:b w:val="0"/>
        </w:rPr>
        <w:t>Обед в</w:t>
      </w:r>
      <w:r w:rsidRPr="00E51B96">
        <w:rPr>
          <w:rStyle w:val="ab"/>
          <w:b w:val="0"/>
        </w:rPr>
        <w:t xml:space="preserve"> центре плова</w:t>
      </w:r>
      <w:r w:rsidR="004248A8">
        <w:rPr>
          <w:rStyle w:val="ab"/>
          <w:b w:val="0"/>
        </w:rPr>
        <w:t xml:space="preserve"> «</w:t>
      </w:r>
      <w:proofErr w:type="spellStart"/>
      <w:r w:rsidR="004248A8">
        <w:rPr>
          <w:rStyle w:val="ab"/>
          <w:b w:val="0"/>
        </w:rPr>
        <w:t>Беш</w:t>
      </w:r>
      <w:proofErr w:type="spellEnd"/>
      <w:r w:rsidR="004248A8">
        <w:rPr>
          <w:rStyle w:val="ab"/>
          <w:b w:val="0"/>
        </w:rPr>
        <w:t xml:space="preserve"> Козон». </w:t>
      </w:r>
      <w:r w:rsidRPr="00E51B96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Pr="00E51B96">
        <w:rPr>
          <w:rStyle w:val="ab"/>
          <w:b w:val="0"/>
        </w:rPr>
        <w:t>Мараканду</w:t>
      </w:r>
      <w:proofErr w:type="spellEnd"/>
      <w:r w:rsidRPr="00E51B96">
        <w:rPr>
          <w:rStyle w:val="ab"/>
          <w:b w:val="0"/>
        </w:rPr>
        <w:t>.</w:t>
      </w:r>
      <w:r w:rsidR="004248A8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Ночь в гостинице.</w:t>
      </w:r>
    </w:p>
    <w:p w:rsidR="00E51B96" w:rsidRPr="004248A8" w:rsidRDefault="00E51B96" w:rsidP="00E51B96">
      <w:pPr>
        <w:rPr>
          <w:rStyle w:val="ab"/>
          <w:color w:val="FF0000"/>
        </w:rPr>
      </w:pPr>
      <w:r w:rsidRPr="004248A8">
        <w:rPr>
          <w:rStyle w:val="ab"/>
          <w:color w:val="FF0000"/>
        </w:rPr>
        <w:t>5-й день</w:t>
      </w:r>
      <w:r w:rsidR="004248A8">
        <w:rPr>
          <w:rStyle w:val="ab"/>
          <w:color w:val="FF0000"/>
        </w:rPr>
        <w:t xml:space="preserve">. </w:t>
      </w:r>
      <w:r w:rsidRPr="004248A8">
        <w:rPr>
          <w:rStyle w:val="ab"/>
          <w:i/>
        </w:rPr>
        <w:t>Самарканд (экскурсия).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Экскурсия</w:t>
      </w:r>
      <w:r w:rsidR="004248A8">
        <w:rPr>
          <w:rStyle w:val="ab"/>
          <w:b w:val="0"/>
        </w:rPr>
        <w:t xml:space="preserve"> по Самарканду: </w:t>
      </w:r>
      <w:r w:rsidRPr="00E51B96">
        <w:rPr>
          <w:rStyle w:val="ab"/>
          <w:b w:val="0"/>
        </w:rPr>
        <w:t xml:space="preserve">площадь Центральной Азии – </w:t>
      </w:r>
      <w:proofErr w:type="spellStart"/>
      <w:r w:rsidRPr="00E51B96">
        <w:rPr>
          <w:rStyle w:val="ab"/>
          <w:b w:val="0"/>
        </w:rPr>
        <w:t>Регистан</w:t>
      </w:r>
      <w:proofErr w:type="spellEnd"/>
      <w:r w:rsidRPr="00E51B96">
        <w:rPr>
          <w:rStyle w:val="ab"/>
          <w:b w:val="0"/>
        </w:rPr>
        <w:t xml:space="preserve">, </w:t>
      </w:r>
      <w:r w:rsidR="002B6552">
        <w:rPr>
          <w:rStyle w:val="ab"/>
          <w:b w:val="0"/>
        </w:rPr>
        <w:t>окруженная тремя</w:t>
      </w:r>
      <w:r w:rsidRPr="00E51B96">
        <w:rPr>
          <w:rStyle w:val="ab"/>
          <w:b w:val="0"/>
        </w:rPr>
        <w:t xml:space="preserve"> медресе – Шер-Дор, </w:t>
      </w:r>
      <w:proofErr w:type="spellStart"/>
      <w:r w:rsidRPr="00E51B96">
        <w:rPr>
          <w:rStyle w:val="ab"/>
          <w:b w:val="0"/>
        </w:rPr>
        <w:t>Тилля</w:t>
      </w:r>
      <w:proofErr w:type="spellEnd"/>
      <w:r w:rsidRPr="00E51B96">
        <w:rPr>
          <w:rStyle w:val="ab"/>
          <w:b w:val="0"/>
        </w:rPr>
        <w:t>-Кари и медресе Улугбека; мавзолей Гур-Э</w:t>
      </w:r>
      <w:r w:rsidR="002B6552">
        <w:rPr>
          <w:rStyle w:val="ab"/>
          <w:b w:val="0"/>
        </w:rPr>
        <w:t xml:space="preserve">мир </w:t>
      </w:r>
      <w:r w:rsidRPr="00E51B96">
        <w:rPr>
          <w:rStyle w:val="ab"/>
          <w:b w:val="0"/>
        </w:rPr>
        <w:t>усыпальница Тамер</w:t>
      </w:r>
      <w:r w:rsidR="002B6552">
        <w:rPr>
          <w:rStyle w:val="ab"/>
          <w:b w:val="0"/>
        </w:rPr>
        <w:t>лана; соборная мечеть</w:t>
      </w:r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Биби-Хану</w:t>
      </w:r>
      <w:r w:rsidR="002B6552">
        <w:rPr>
          <w:rStyle w:val="ab"/>
          <w:b w:val="0"/>
        </w:rPr>
        <w:t>м</w:t>
      </w:r>
      <w:proofErr w:type="spellEnd"/>
      <w:r w:rsidR="002B6552">
        <w:rPr>
          <w:rStyle w:val="ab"/>
          <w:b w:val="0"/>
        </w:rPr>
        <w:t xml:space="preserve">; базар </w:t>
      </w:r>
      <w:proofErr w:type="spellStart"/>
      <w:r w:rsidR="002B6552">
        <w:rPr>
          <w:rStyle w:val="ab"/>
          <w:b w:val="0"/>
        </w:rPr>
        <w:t>Сиаб</w:t>
      </w:r>
      <w:proofErr w:type="spellEnd"/>
      <w:r w:rsidR="002B6552">
        <w:rPr>
          <w:rStyle w:val="ab"/>
          <w:b w:val="0"/>
        </w:rPr>
        <w:t xml:space="preserve">; </w:t>
      </w:r>
      <w:r w:rsidRPr="00E51B96">
        <w:rPr>
          <w:rStyle w:val="ab"/>
          <w:b w:val="0"/>
        </w:rPr>
        <w:t>ансамбль из 11 средневековых мавзолеев – Шахи-</w:t>
      </w:r>
      <w:proofErr w:type="spellStart"/>
      <w:r w:rsidRPr="00E51B96">
        <w:rPr>
          <w:rStyle w:val="ab"/>
          <w:b w:val="0"/>
        </w:rPr>
        <w:t>Зинда</w:t>
      </w:r>
      <w:proofErr w:type="spellEnd"/>
      <w:r w:rsidRPr="00E51B96">
        <w:rPr>
          <w:rStyle w:val="ab"/>
          <w:b w:val="0"/>
        </w:rPr>
        <w:t>, музей обсерва</w:t>
      </w:r>
      <w:r w:rsidR="002B6552">
        <w:rPr>
          <w:rStyle w:val="ab"/>
          <w:b w:val="0"/>
        </w:rPr>
        <w:t>тории Улугбека</w:t>
      </w:r>
      <w:r w:rsidRPr="00E51B96">
        <w:rPr>
          <w:rStyle w:val="ab"/>
          <w:b w:val="0"/>
        </w:rPr>
        <w:t>.</w:t>
      </w:r>
      <w:r w:rsidR="002B6552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Ночь в гостинице.</w:t>
      </w:r>
    </w:p>
    <w:p w:rsidR="00E51B96" w:rsidRPr="002B6552" w:rsidRDefault="00E51B96" w:rsidP="00E51B96">
      <w:pPr>
        <w:rPr>
          <w:rStyle w:val="ab"/>
          <w:color w:val="FF0000"/>
        </w:rPr>
      </w:pPr>
      <w:r w:rsidRPr="002B6552">
        <w:rPr>
          <w:rStyle w:val="ab"/>
          <w:color w:val="FF0000"/>
        </w:rPr>
        <w:lastRenderedPageBreak/>
        <w:t>6-й день</w:t>
      </w:r>
      <w:r w:rsidR="002B6552">
        <w:rPr>
          <w:rStyle w:val="ab"/>
          <w:color w:val="FF0000"/>
        </w:rPr>
        <w:t xml:space="preserve">. </w:t>
      </w:r>
      <w:r w:rsidRPr="002B6552">
        <w:rPr>
          <w:rStyle w:val="ab"/>
          <w:i/>
        </w:rPr>
        <w:t>Самарканд – Гиждуван – Бухара (280 км; 4,5 ч.). Бухара (экскурсия).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 xml:space="preserve">08:00 – переезд в Гиждуван. Посещение семьи </w:t>
      </w:r>
      <w:proofErr w:type="spellStart"/>
      <w:r w:rsidRPr="00E51B96">
        <w:rPr>
          <w:rStyle w:val="ab"/>
          <w:b w:val="0"/>
        </w:rPr>
        <w:t>Нарзуллаевых</w:t>
      </w:r>
      <w:proofErr w:type="spellEnd"/>
      <w:r w:rsidRPr="00E51B96">
        <w:rPr>
          <w:rStyle w:val="ab"/>
          <w:b w:val="0"/>
        </w:rPr>
        <w:t xml:space="preserve"> – мастеров-</w:t>
      </w:r>
      <w:proofErr w:type="spellStart"/>
      <w:r w:rsidRPr="00E51B96">
        <w:rPr>
          <w:rStyle w:val="ab"/>
          <w:b w:val="0"/>
        </w:rPr>
        <w:t>керамистов</w:t>
      </w:r>
      <w:proofErr w:type="spellEnd"/>
      <w:r w:rsidR="002B6552">
        <w:rPr>
          <w:rStyle w:val="ab"/>
          <w:b w:val="0"/>
        </w:rPr>
        <w:t xml:space="preserve">. 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Обед</w:t>
      </w:r>
      <w:r w:rsidR="002B6552">
        <w:rPr>
          <w:rStyle w:val="ab"/>
          <w:b w:val="0"/>
        </w:rPr>
        <w:t xml:space="preserve"> в доме </w:t>
      </w:r>
      <w:proofErr w:type="spellStart"/>
      <w:r w:rsidR="002B6552">
        <w:rPr>
          <w:rStyle w:val="ab"/>
          <w:b w:val="0"/>
        </w:rPr>
        <w:t>керамистов</w:t>
      </w:r>
      <w:proofErr w:type="spellEnd"/>
      <w:r w:rsidR="002B6552">
        <w:rPr>
          <w:rStyle w:val="ab"/>
          <w:b w:val="0"/>
        </w:rPr>
        <w:t xml:space="preserve"> – дегустация</w:t>
      </w:r>
      <w:r w:rsidRPr="00E51B96">
        <w:rPr>
          <w:rStyle w:val="ab"/>
          <w:b w:val="0"/>
        </w:rPr>
        <w:t xml:space="preserve"> </w:t>
      </w:r>
      <w:proofErr w:type="spellStart"/>
      <w:r w:rsidRPr="00E51B96">
        <w:rPr>
          <w:rStyle w:val="ab"/>
          <w:b w:val="0"/>
        </w:rPr>
        <w:t>гиждуванских</w:t>
      </w:r>
      <w:proofErr w:type="spellEnd"/>
      <w:r w:rsidRPr="00E51B96">
        <w:rPr>
          <w:rStyle w:val="ab"/>
          <w:b w:val="0"/>
        </w:rPr>
        <w:t xml:space="preserve"> шашлыков.</w:t>
      </w:r>
    </w:p>
    <w:p w:rsidR="00E51B96" w:rsidRPr="00E51B96" w:rsidRDefault="002B6552" w:rsidP="00E51B96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Бухару. </w:t>
      </w:r>
      <w:r w:rsidR="00E51B96" w:rsidRPr="00E51B96">
        <w:rPr>
          <w:rStyle w:val="ab"/>
          <w:b w:val="0"/>
        </w:rPr>
        <w:t xml:space="preserve">Экскурсия по Бухаре: ансамбль </w:t>
      </w:r>
      <w:proofErr w:type="spellStart"/>
      <w:r w:rsidR="00E51B96" w:rsidRPr="00E51B96">
        <w:rPr>
          <w:rStyle w:val="ab"/>
          <w:b w:val="0"/>
        </w:rPr>
        <w:t>Ляби-Хауз</w:t>
      </w:r>
      <w:proofErr w:type="spellEnd"/>
      <w:r w:rsidR="00E51B96" w:rsidRPr="00E51B96">
        <w:rPr>
          <w:rStyle w:val="ab"/>
          <w:b w:val="0"/>
        </w:rPr>
        <w:t xml:space="preserve"> – площадь Бухары с искусственным прудом, вокруг которого расположены медресе </w:t>
      </w:r>
      <w:proofErr w:type="spellStart"/>
      <w:r w:rsidR="00E51B96" w:rsidRPr="00E51B96">
        <w:rPr>
          <w:rStyle w:val="ab"/>
          <w:b w:val="0"/>
        </w:rPr>
        <w:t>Кукельдаш</w:t>
      </w:r>
      <w:proofErr w:type="spellEnd"/>
      <w:r w:rsidR="00E51B96" w:rsidRPr="00E51B96">
        <w:rPr>
          <w:rStyle w:val="ab"/>
          <w:b w:val="0"/>
        </w:rPr>
        <w:t>, медресе Нади</w:t>
      </w:r>
      <w:r w:rsidR="00320BFE">
        <w:rPr>
          <w:rStyle w:val="ab"/>
          <w:b w:val="0"/>
        </w:rPr>
        <w:t xml:space="preserve">ра </w:t>
      </w:r>
      <w:proofErr w:type="spellStart"/>
      <w:r w:rsidR="00320BFE">
        <w:rPr>
          <w:rStyle w:val="ab"/>
          <w:b w:val="0"/>
        </w:rPr>
        <w:t>Диванбеги</w:t>
      </w:r>
      <w:proofErr w:type="spellEnd"/>
      <w:r w:rsidR="00320BFE">
        <w:rPr>
          <w:rStyle w:val="ab"/>
          <w:b w:val="0"/>
        </w:rPr>
        <w:t xml:space="preserve">, </w:t>
      </w:r>
      <w:proofErr w:type="spellStart"/>
      <w:r w:rsidR="00320BFE">
        <w:rPr>
          <w:rStyle w:val="ab"/>
          <w:b w:val="0"/>
        </w:rPr>
        <w:t>ханака</w:t>
      </w:r>
      <w:proofErr w:type="spellEnd"/>
      <w:r w:rsidR="00320BFE">
        <w:rPr>
          <w:rStyle w:val="ab"/>
          <w:b w:val="0"/>
        </w:rPr>
        <w:t>,</w:t>
      </w:r>
      <w:r w:rsidR="00E51B96" w:rsidRPr="00E51B96">
        <w:rPr>
          <w:rStyle w:val="ab"/>
          <w:b w:val="0"/>
        </w:rPr>
        <w:t xml:space="preserve"> памятник Ходже Насреддину и множество уютных кафе. Ночь в гостинице.</w:t>
      </w:r>
    </w:p>
    <w:p w:rsidR="00E51B96" w:rsidRPr="00320BFE" w:rsidRDefault="00E51B96" w:rsidP="00E51B96">
      <w:pPr>
        <w:rPr>
          <w:rStyle w:val="ab"/>
          <w:color w:val="FF0000"/>
        </w:rPr>
      </w:pPr>
      <w:r w:rsidRPr="00320BFE">
        <w:rPr>
          <w:rStyle w:val="ab"/>
          <w:color w:val="FF0000"/>
        </w:rPr>
        <w:t>7-й день</w:t>
      </w:r>
      <w:r w:rsidR="00320BFE">
        <w:rPr>
          <w:rStyle w:val="ab"/>
          <w:color w:val="FF0000"/>
        </w:rPr>
        <w:t xml:space="preserve">. </w:t>
      </w:r>
      <w:r w:rsidRPr="00320BFE">
        <w:rPr>
          <w:rStyle w:val="ab"/>
          <w:i/>
        </w:rPr>
        <w:t>Бухара (экскурсия).</w:t>
      </w:r>
    </w:p>
    <w:p w:rsidR="00E51B96" w:rsidRPr="00E51B96" w:rsidRDefault="00320BFE" w:rsidP="00E51B96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E51B96" w:rsidRPr="00E51B96">
        <w:rPr>
          <w:rStyle w:val="ab"/>
          <w:b w:val="0"/>
        </w:rPr>
        <w:t xml:space="preserve">авзолей </w:t>
      </w:r>
      <w:proofErr w:type="spellStart"/>
      <w:r w:rsidR="00E51B96" w:rsidRPr="00E51B96">
        <w:rPr>
          <w:rStyle w:val="ab"/>
          <w:b w:val="0"/>
        </w:rPr>
        <w:t>Саманидов</w:t>
      </w:r>
      <w:proofErr w:type="spellEnd"/>
      <w:r>
        <w:rPr>
          <w:rStyle w:val="ab"/>
          <w:b w:val="0"/>
        </w:rPr>
        <w:t xml:space="preserve">; </w:t>
      </w:r>
      <w:r w:rsidR="00E51B96" w:rsidRPr="00E51B96">
        <w:rPr>
          <w:rStyle w:val="ab"/>
          <w:b w:val="0"/>
        </w:rPr>
        <w:t xml:space="preserve">мавзолей в форме призмы, связанный с библейскими легендами о странствующем Иове – </w:t>
      </w:r>
      <w:proofErr w:type="spellStart"/>
      <w:r w:rsidR="00E51B96" w:rsidRPr="00E51B96">
        <w:rPr>
          <w:rStyle w:val="ab"/>
          <w:b w:val="0"/>
        </w:rPr>
        <w:t>Чашма</w:t>
      </w:r>
      <w:proofErr w:type="spellEnd"/>
      <w:r w:rsidR="00E51B96" w:rsidRPr="00E51B96">
        <w:rPr>
          <w:rStyle w:val="ab"/>
          <w:b w:val="0"/>
        </w:rPr>
        <w:t xml:space="preserve"> </w:t>
      </w:r>
      <w:proofErr w:type="spellStart"/>
      <w:r w:rsidR="00E51B96" w:rsidRPr="00E51B96">
        <w:rPr>
          <w:rStyle w:val="ab"/>
          <w:b w:val="0"/>
        </w:rPr>
        <w:t>Аюб</w:t>
      </w:r>
      <w:proofErr w:type="spellEnd"/>
      <w:r>
        <w:rPr>
          <w:rStyle w:val="ab"/>
          <w:b w:val="0"/>
        </w:rPr>
        <w:t xml:space="preserve">; комплекс </w:t>
      </w:r>
      <w:proofErr w:type="spellStart"/>
      <w:r>
        <w:rPr>
          <w:rStyle w:val="ab"/>
          <w:b w:val="0"/>
        </w:rPr>
        <w:t>Боло-Хауз</w:t>
      </w:r>
      <w:proofErr w:type="spellEnd"/>
      <w:r w:rsidR="00E51B96" w:rsidRPr="00E51B96">
        <w:rPr>
          <w:rStyle w:val="ab"/>
          <w:b w:val="0"/>
        </w:rPr>
        <w:t xml:space="preserve">, состоит из водоема, минарета </w:t>
      </w:r>
      <w:r>
        <w:rPr>
          <w:rStyle w:val="ab"/>
          <w:b w:val="0"/>
        </w:rPr>
        <w:t xml:space="preserve">и мечети, украшенной 20 </w:t>
      </w:r>
      <w:r w:rsidR="00BF10D7">
        <w:rPr>
          <w:rStyle w:val="ab"/>
          <w:b w:val="0"/>
        </w:rPr>
        <w:t xml:space="preserve">колоннами; </w:t>
      </w:r>
      <w:r w:rsidR="00E51B96" w:rsidRPr="00E51B96">
        <w:rPr>
          <w:rStyle w:val="ab"/>
          <w:b w:val="0"/>
        </w:rPr>
        <w:t xml:space="preserve">крепость </w:t>
      </w:r>
      <w:proofErr w:type="spellStart"/>
      <w:r w:rsidR="00E51B96" w:rsidRPr="00E51B96">
        <w:rPr>
          <w:rStyle w:val="ab"/>
          <w:b w:val="0"/>
        </w:rPr>
        <w:t>Арк</w:t>
      </w:r>
      <w:proofErr w:type="spellEnd"/>
      <w:r w:rsidR="00E51B96" w:rsidRPr="00E51B96">
        <w:rPr>
          <w:rStyle w:val="ab"/>
          <w:b w:val="0"/>
        </w:rPr>
        <w:t>; комплекс Пой-</w:t>
      </w:r>
      <w:proofErr w:type="spellStart"/>
      <w:r w:rsidR="00E51B96" w:rsidRPr="00E51B96">
        <w:rPr>
          <w:rStyle w:val="ab"/>
          <w:b w:val="0"/>
        </w:rPr>
        <w:t>Калян</w:t>
      </w:r>
      <w:proofErr w:type="spellEnd"/>
      <w:r w:rsidR="00E51B96" w:rsidRPr="00E51B96">
        <w:rPr>
          <w:rStyle w:val="ab"/>
          <w:b w:val="0"/>
        </w:rPr>
        <w:t>;</w:t>
      </w:r>
      <w:r w:rsidR="00BF10D7">
        <w:rPr>
          <w:rStyle w:val="ab"/>
          <w:b w:val="0"/>
        </w:rPr>
        <w:t xml:space="preserve"> медресе </w:t>
      </w:r>
      <w:proofErr w:type="spellStart"/>
      <w:r w:rsidR="00BF10D7">
        <w:rPr>
          <w:rStyle w:val="ab"/>
          <w:b w:val="0"/>
        </w:rPr>
        <w:t>Абдулазиз</w:t>
      </w:r>
      <w:proofErr w:type="spellEnd"/>
      <w:r w:rsidR="00BF10D7">
        <w:rPr>
          <w:rStyle w:val="ab"/>
          <w:b w:val="0"/>
        </w:rPr>
        <w:t xml:space="preserve">-хана; </w:t>
      </w:r>
      <w:r w:rsidR="00E51B96" w:rsidRPr="00E51B96">
        <w:rPr>
          <w:rStyle w:val="ab"/>
          <w:b w:val="0"/>
        </w:rPr>
        <w:t>медресе Улугбека.</w:t>
      </w:r>
      <w:r w:rsidR="00BF10D7">
        <w:rPr>
          <w:rStyle w:val="ab"/>
          <w:b w:val="0"/>
        </w:rPr>
        <w:t xml:space="preserve"> Летняя резиденция</w:t>
      </w:r>
      <w:r w:rsidR="00E51B96" w:rsidRPr="00E51B96">
        <w:rPr>
          <w:rStyle w:val="ab"/>
          <w:b w:val="0"/>
        </w:rPr>
        <w:t xml:space="preserve"> бухарского эмира – дворец </w:t>
      </w:r>
      <w:proofErr w:type="spellStart"/>
      <w:r w:rsidR="00E51B96" w:rsidRPr="00E51B96">
        <w:rPr>
          <w:rStyle w:val="ab"/>
          <w:b w:val="0"/>
        </w:rPr>
        <w:t>Ситораи</w:t>
      </w:r>
      <w:proofErr w:type="spellEnd"/>
      <w:r w:rsidR="00E51B96" w:rsidRPr="00E51B96">
        <w:rPr>
          <w:rStyle w:val="ab"/>
          <w:b w:val="0"/>
        </w:rPr>
        <w:t xml:space="preserve"> </w:t>
      </w:r>
      <w:proofErr w:type="spellStart"/>
      <w:r w:rsidR="00E51B96" w:rsidRPr="00E51B96">
        <w:rPr>
          <w:rStyle w:val="ab"/>
          <w:b w:val="0"/>
        </w:rPr>
        <w:t>Мохи</w:t>
      </w:r>
      <w:proofErr w:type="spellEnd"/>
      <w:r w:rsidR="00E51B96" w:rsidRPr="00E51B96">
        <w:rPr>
          <w:rStyle w:val="ab"/>
          <w:b w:val="0"/>
        </w:rPr>
        <w:t xml:space="preserve"> </w:t>
      </w:r>
      <w:proofErr w:type="spellStart"/>
      <w:r w:rsidR="00E51B96" w:rsidRPr="00E51B96">
        <w:rPr>
          <w:rStyle w:val="ab"/>
          <w:b w:val="0"/>
        </w:rPr>
        <w:t>Хоса</w:t>
      </w:r>
      <w:proofErr w:type="spellEnd"/>
      <w:r w:rsidR="00E51B96" w:rsidRPr="00E51B96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E51B96" w:rsidRPr="00E51B96">
        <w:rPr>
          <w:rStyle w:val="ab"/>
          <w:b w:val="0"/>
        </w:rPr>
        <w:t>Бахаутдина</w:t>
      </w:r>
      <w:proofErr w:type="spellEnd"/>
      <w:r w:rsidR="00E51B96" w:rsidRPr="00E51B96">
        <w:rPr>
          <w:rStyle w:val="ab"/>
          <w:b w:val="0"/>
        </w:rPr>
        <w:t xml:space="preserve"> </w:t>
      </w:r>
      <w:proofErr w:type="spellStart"/>
      <w:r w:rsidR="00E51B96" w:rsidRPr="00E51B96">
        <w:rPr>
          <w:rStyle w:val="ab"/>
          <w:b w:val="0"/>
        </w:rPr>
        <w:t>Накшбанди</w:t>
      </w:r>
      <w:proofErr w:type="spellEnd"/>
      <w:r w:rsidR="00E51B96" w:rsidRPr="00E51B96">
        <w:rPr>
          <w:rStyle w:val="ab"/>
          <w:b w:val="0"/>
        </w:rPr>
        <w:t>.</w:t>
      </w:r>
      <w:r w:rsidR="00BF10D7">
        <w:rPr>
          <w:rStyle w:val="ab"/>
          <w:b w:val="0"/>
        </w:rPr>
        <w:t xml:space="preserve"> </w:t>
      </w:r>
      <w:r w:rsidR="00E51B96" w:rsidRPr="00E51B96">
        <w:rPr>
          <w:rStyle w:val="ab"/>
          <w:b w:val="0"/>
        </w:rPr>
        <w:t>Ночь в гостинице.</w:t>
      </w:r>
    </w:p>
    <w:p w:rsidR="00E51B96" w:rsidRPr="00BF10D7" w:rsidRDefault="00E51B96" w:rsidP="00E51B96">
      <w:pPr>
        <w:rPr>
          <w:rStyle w:val="ab"/>
          <w:color w:val="FF0000"/>
        </w:rPr>
      </w:pPr>
      <w:r w:rsidRPr="00BF10D7">
        <w:rPr>
          <w:rStyle w:val="ab"/>
          <w:color w:val="FF0000"/>
        </w:rPr>
        <w:t>8-й день</w:t>
      </w:r>
      <w:r w:rsidR="00BF10D7">
        <w:rPr>
          <w:rStyle w:val="ab"/>
          <w:color w:val="FF0000"/>
        </w:rPr>
        <w:t xml:space="preserve">. </w:t>
      </w:r>
      <w:r w:rsidRPr="00BF10D7">
        <w:rPr>
          <w:rStyle w:val="ab"/>
          <w:i/>
        </w:rPr>
        <w:t>Бухара – Хива (440 км, 8 ч.).</w:t>
      </w:r>
    </w:p>
    <w:p w:rsidR="00E51B96" w:rsidRPr="00E51B96" w:rsidRDefault="00BF10D7" w:rsidP="00E51B96">
      <w:pPr>
        <w:rPr>
          <w:rStyle w:val="ab"/>
          <w:b w:val="0"/>
        </w:rPr>
      </w:pPr>
      <w:r>
        <w:rPr>
          <w:rStyle w:val="ab"/>
          <w:b w:val="0"/>
        </w:rPr>
        <w:t>Переезд в Хиву через</w:t>
      </w:r>
      <w:r w:rsidR="00E51B96" w:rsidRPr="00E51B96">
        <w:rPr>
          <w:rStyle w:val="ab"/>
          <w:b w:val="0"/>
        </w:rPr>
        <w:t xml:space="preserve"> пустын</w:t>
      </w:r>
      <w:r w:rsidR="00E96827">
        <w:rPr>
          <w:rStyle w:val="ab"/>
          <w:b w:val="0"/>
        </w:rPr>
        <w:t xml:space="preserve">ю Кызылкум вдоль реки Амударьи. </w:t>
      </w:r>
      <w:r w:rsidR="00E51B96" w:rsidRPr="00E51B96">
        <w:rPr>
          <w:rStyle w:val="ab"/>
          <w:b w:val="0"/>
        </w:rPr>
        <w:t>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  <w:r w:rsidR="00E96827">
        <w:rPr>
          <w:rStyle w:val="ab"/>
          <w:b w:val="0"/>
        </w:rPr>
        <w:t xml:space="preserve"> </w:t>
      </w:r>
      <w:r w:rsidR="00E51B96" w:rsidRPr="00E51B96">
        <w:rPr>
          <w:rStyle w:val="ab"/>
          <w:b w:val="0"/>
        </w:rPr>
        <w:t>Ночь в гостинице.</w:t>
      </w:r>
    </w:p>
    <w:p w:rsidR="00E51B96" w:rsidRPr="00E96827" w:rsidRDefault="00E51B96" w:rsidP="00E51B96">
      <w:pPr>
        <w:rPr>
          <w:rStyle w:val="ab"/>
          <w:color w:val="FF0000"/>
        </w:rPr>
      </w:pPr>
      <w:r w:rsidRPr="00E96827">
        <w:rPr>
          <w:rStyle w:val="ab"/>
          <w:color w:val="FF0000"/>
        </w:rPr>
        <w:t>9-й день</w:t>
      </w:r>
      <w:r w:rsidR="00E96827">
        <w:rPr>
          <w:rStyle w:val="ab"/>
          <w:color w:val="FF0000"/>
        </w:rPr>
        <w:t xml:space="preserve">. </w:t>
      </w:r>
      <w:r w:rsidRPr="00E96827">
        <w:rPr>
          <w:rStyle w:val="ab"/>
          <w:i/>
        </w:rPr>
        <w:t>Хива (экскурсия).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Экскурсия по Хиве (Ичан-Кале): ко</w:t>
      </w:r>
      <w:r w:rsidR="002D7C8C">
        <w:rPr>
          <w:rStyle w:val="ab"/>
          <w:b w:val="0"/>
        </w:rPr>
        <w:t xml:space="preserve">мплекс </w:t>
      </w:r>
      <w:proofErr w:type="spellStart"/>
      <w:r w:rsidR="002D7C8C">
        <w:rPr>
          <w:rStyle w:val="ab"/>
          <w:b w:val="0"/>
        </w:rPr>
        <w:t>Пахлавана</w:t>
      </w:r>
      <w:proofErr w:type="spellEnd"/>
      <w:r w:rsidR="002D7C8C">
        <w:rPr>
          <w:rStyle w:val="ab"/>
          <w:b w:val="0"/>
        </w:rPr>
        <w:t xml:space="preserve"> Махмуда</w:t>
      </w:r>
      <w:r w:rsidRPr="00E51B96">
        <w:rPr>
          <w:rStyle w:val="ab"/>
          <w:b w:val="0"/>
        </w:rPr>
        <w:t>; креп</w:t>
      </w:r>
      <w:r w:rsidR="002D7C8C">
        <w:rPr>
          <w:rStyle w:val="ab"/>
          <w:b w:val="0"/>
        </w:rPr>
        <w:t xml:space="preserve">ость </w:t>
      </w:r>
      <w:proofErr w:type="spellStart"/>
      <w:r w:rsidR="002D7C8C">
        <w:rPr>
          <w:rStyle w:val="ab"/>
          <w:b w:val="0"/>
        </w:rPr>
        <w:t>Куня-Арк</w:t>
      </w:r>
      <w:proofErr w:type="spellEnd"/>
      <w:r w:rsidRPr="00E51B96">
        <w:rPr>
          <w:rStyle w:val="ab"/>
          <w:b w:val="0"/>
        </w:rPr>
        <w:t>; медресе и минарет Ислам Ходжи</w:t>
      </w:r>
      <w:r w:rsidR="002D7C8C">
        <w:rPr>
          <w:rStyle w:val="ab"/>
          <w:b w:val="0"/>
        </w:rPr>
        <w:t xml:space="preserve">; дворец </w:t>
      </w:r>
      <w:proofErr w:type="spellStart"/>
      <w:r w:rsidR="002D7C8C">
        <w:rPr>
          <w:rStyle w:val="ab"/>
          <w:b w:val="0"/>
        </w:rPr>
        <w:t>Таш</w:t>
      </w:r>
      <w:proofErr w:type="spellEnd"/>
      <w:r w:rsidR="002D7C8C">
        <w:rPr>
          <w:rStyle w:val="ab"/>
          <w:b w:val="0"/>
        </w:rPr>
        <w:t xml:space="preserve"> </w:t>
      </w:r>
      <w:proofErr w:type="spellStart"/>
      <w:r w:rsidR="002D7C8C">
        <w:rPr>
          <w:rStyle w:val="ab"/>
          <w:b w:val="0"/>
        </w:rPr>
        <w:t>Хаули</w:t>
      </w:r>
      <w:proofErr w:type="spellEnd"/>
      <w:r w:rsidRPr="00E51B96">
        <w:rPr>
          <w:rStyle w:val="ab"/>
          <w:b w:val="0"/>
        </w:rPr>
        <w:t xml:space="preserve">; медресе </w:t>
      </w:r>
      <w:proofErr w:type="spellStart"/>
      <w:r w:rsidRPr="00E51B96">
        <w:rPr>
          <w:rStyle w:val="ab"/>
          <w:b w:val="0"/>
        </w:rPr>
        <w:t>Алакули</w:t>
      </w:r>
      <w:proofErr w:type="spellEnd"/>
      <w:r w:rsidRPr="00E51B96">
        <w:rPr>
          <w:rStyle w:val="ab"/>
          <w:b w:val="0"/>
        </w:rPr>
        <w:t>-хана, где расположен музей истории медицины и</w:t>
      </w:r>
      <w:r w:rsidR="002D7C8C">
        <w:rPr>
          <w:rStyle w:val="ab"/>
          <w:b w:val="0"/>
        </w:rPr>
        <w:t>мени Авиценны; мечеть Джума</w:t>
      </w:r>
      <w:r w:rsidRPr="00E51B96">
        <w:rPr>
          <w:rStyle w:val="ab"/>
          <w:b w:val="0"/>
        </w:rPr>
        <w:t xml:space="preserve"> с 213 резными деревянными колоннами, минаре</w:t>
      </w:r>
      <w:r w:rsidR="002D7C8C">
        <w:rPr>
          <w:rStyle w:val="ab"/>
          <w:b w:val="0"/>
        </w:rPr>
        <w:t xml:space="preserve">т и медресе Мухаммад Амин-хана. </w:t>
      </w:r>
      <w:r w:rsidRPr="00E51B96">
        <w:rPr>
          <w:rStyle w:val="ab"/>
          <w:b w:val="0"/>
        </w:rPr>
        <w:t>Ночь в гостинице.</w:t>
      </w:r>
    </w:p>
    <w:p w:rsidR="00E51B96" w:rsidRPr="002D7C8C" w:rsidRDefault="00E51B96" w:rsidP="00E51B96">
      <w:pPr>
        <w:rPr>
          <w:rStyle w:val="ab"/>
          <w:color w:val="FF0000"/>
        </w:rPr>
      </w:pPr>
      <w:r w:rsidRPr="002D7C8C">
        <w:rPr>
          <w:rStyle w:val="ab"/>
          <w:color w:val="FF0000"/>
        </w:rPr>
        <w:t>10-й день</w:t>
      </w:r>
      <w:r w:rsidR="002D7C8C">
        <w:rPr>
          <w:rStyle w:val="ab"/>
          <w:color w:val="FF0000"/>
        </w:rPr>
        <w:t xml:space="preserve">. </w:t>
      </w:r>
      <w:r w:rsidRPr="002D7C8C">
        <w:rPr>
          <w:rStyle w:val="ab"/>
          <w:i/>
        </w:rPr>
        <w:t xml:space="preserve">Хива – </w:t>
      </w:r>
      <w:proofErr w:type="spellStart"/>
      <w:r w:rsidRPr="002D7C8C">
        <w:rPr>
          <w:rStyle w:val="ab"/>
          <w:i/>
        </w:rPr>
        <w:t>Аяз</w:t>
      </w:r>
      <w:proofErr w:type="spellEnd"/>
      <w:r w:rsidRPr="002D7C8C">
        <w:rPr>
          <w:rStyle w:val="ab"/>
          <w:i/>
        </w:rPr>
        <w:t xml:space="preserve">-Кала – </w:t>
      </w:r>
      <w:proofErr w:type="spellStart"/>
      <w:r w:rsidRPr="002D7C8C">
        <w:rPr>
          <w:rStyle w:val="ab"/>
          <w:i/>
        </w:rPr>
        <w:t>Топрак</w:t>
      </w:r>
      <w:proofErr w:type="spellEnd"/>
      <w:r w:rsidRPr="002D7C8C">
        <w:rPr>
          <w:rStyle w:val="ab"/>
          <w:i/>
        </w:rPr>
        <w:t>-Кала – Нукус (180 км, 3 ч.).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 xml:space="preserve">09:00 – переезд к руинам крепостей Хорезма. Посещение городища </w:t>
      </w:r>
      <w:proofErr w:type="spellStart"/>
      <w:r w:rsidRPr="00E51B96">
        <w:rPr>
          <w:rStyle w:val="ab"/>
          <w:b w:val="0"/>
        </w:rPr>
        <w:t>Аяз</w:t>
      </w:r>
      <w:proofErr w:type="spellEnd"/>
      <w:r w:rsidRPr="00E51B96">
        <w:rPr>
          <w:rStyle w:val="ab"/>
          <w:b w:val="0"/>
        </w:rPr>
        <w:t>-Ка</w:t>
      </w:r>
      <w:r w:rsidR="00FC49C3">
        <w:rPr>
          <w:rStyle w:val="ab"/>
          <w:b w:val="0"/>
        </w:rPr>
        <w:t>ла</w:t>
      </w:r>
      <w:r w:rsidRPr="00E51B96">
        <w:rPr>
          <w:rStyle w:val="ab"/>
          <w:b w:val="0"/>
        </w:rPr>
        <w:t>. Вход в крепость, защищенный коварным лабир</w:t>
      </w:r>
      <w:r w:rsidR="00FC49C3">
        <w:rPr>
          <w:rStyle w:val="ab"/>
          <w:b w:val="0"/>
        </w:rPr>
        <w:t xml:space="preserve">интом. Переезд к </w:t>
      </w:r>
      <w:r w:rsidRPr="00E51B96">
        <w:rPr>
          <w:rStyle w:val="ab"/>
          <w:b w:val="0"/>
        </w:rPr>
        <w:t xml:space="preserve">крепости </w:t>
      </w:r>
      <w:proofErr w:type="spellStart"/>
      <w:r w:rsidRPr="00E51B96">
        <w:rPr>
          <w:rStyle w:val="ab"/>
          <w:b w:val="0"/>
        </w:rPr>
        <w:t>Топрак</w:t>
      </w:r>
      <w:proofErr w:type="spellEnd"/>
      <w:r w:rsidRPr="00E51B96">
        <w:rPr>
          <w:rStyle w:val="ab"/>
          <w:b w:val="0"/>
        </w:rPr>
        <w:t>-Кала (</w:t>
      </w:r>
      <w:r w:rsidR="00FC49C3">
        <w:rPr>
          <w:rStyle w:val="ab"/>
          <w:b w:val="0"/>
        </w:rPr>
        <w:t>I–IV в. н.э.)</w:t>
      </w:r>
      <w:r w:rsidRPr="00E51B96">
        <w:rPr>
          <w:rStyle w:val="ab"/>
          <w:b w:val="0"/>
        </w:rPr>
        <w:t xml:space="preserve">. </w:t>
      </w:r>
      <w:r w:rsidR="00FC49C3">
        <w:rPr>
          <w:rStyle w:val="ab"/>
          <w:b w:val="0"/>
        </w:rPr>
        <w:t xml:space="preserve"> 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 xml:space="preserve">Обед на озере </w:t>
      </w:r>
      <w:proofErr w:type="spellStart"/>
      <w:r w:rsidRPr="00E51B96">
        <w:rPr>
          <w:rStyle w:val="ab"/>
          <w:b w:val="0"/>
        </w:rPr>
        <w:t>Ахчаколь</w:t>
      </w:r>
      <w:proofErr w:type="spellEnd"/>
      <w:r w:rsidRPr="00E51B96">
        <w:rPr>
          <w:rStyle w:val="ab"/>
          <w:b w:val="0"/>
        </w:rPr>
        <w:t>.</w:t>
      </w:r>
      <w:r w:rsidR="00FC49C3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После обеда переезд в Нукус.</w:t>
      </w:r>
      <w:r w:rsidR="00FC49C3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Ночь в гостинице.</w:t>
      </w:r>
    </w:p>
    <w:p w:rsidR="00E51B96" w:rsidRPr="00FC49C3" w:rsidRDefault="00E51B96" w:rsidP="00E51B96">
      <w:pPr>
        <w:rPr>
          <w:rStyle w:val="ab"/>
          <w:color w:val="FF0000"/>
        </w:rPr>
      </w:pPr>
      <w:r w:rsidRPr="00FC49C3">
        <w:rPr>
          <w:rStyle w:val="ab"/>
          <w:color w:val="FF0000"/>
        </w:rPr>
        <w:t>11-й день</w:t>
      </w:r>
      <w:r w:rsidR="00FC49C3">
        <w:rPr>
          <w:rStyle w:val="ab"/>
          <w:color w:val="FF0000"/>
        </w:rPr>
        <w:t xml:space="preserve">. </w:t>
      </w:r>
      <w:r w:rsidRPr="00FC49C3">
        <w:rPr>
          <w:rStyle w:val="ab"/>
          <w:i/>
        </w:rPr>
        <w:t xml:space="preserve">Нукус – Муйнак – </w:t>
      </w:r>
      <w:proofErr w:type="spellStart"/>
      <w:r w:rsidRPr="00FC49C3">
        <w:rPr>
          <w:rStyle w:val="ab"/>
          <w:i/>
        </w:rPr>
        <w:t>Миздахкан</w:t>
      </w:r>
      <w:proofErr w:type="spellEnd"/>
      <w:r w:rsidRPr="00FC49C3">
        <w:rPr>
          <w:rStyle w:val="ab"/>
          <w:i/>
        </w:rPr>
        <w:t xml:space="preserve"> – Нукус (400 км, 7 ч.).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09:</w:t>
      </w:r>
      <w:r w:rsidR="00290113">
        <w:rPr>
          <w:rStyle w:val="ab"/>
          <w:b w:val="0"/>
        </w:rPr>
        <w:t xml:space="preserve">00 – переезд в Муйнак. </w:t>
      </w:r>
      <w:r w:rsidRPr="00E51B96">
        <w:rPr>
          <w:rStyle w:val="ab"/>
          <w:b w:val="0"/>
        </w:rPr>
        <w:t>Экскурсия по Муйнаку: памятн</w:t>
      </w:r>
      <w:r w:rsidR="00290113">
        <w:rPr>
          <w:rStyle w:val="ab"/>
          <w:b w:val="0"/>
        </w:rPr>
        <w:t xml:space="preserve">ик жертвам Второй мировой войны.  </w:t>
      </w:r>
    </w:p>
    <w:p w:rsidR="00E51B96" w:rsidRPr="00E51B96" w:rsidRDefault="00290113" w:rsidP="00E51B96">
      <w:pPr>
        <w:rPr>
          <w:rStyle w:val="ab"/>
          <w:b w:val="0"/>
        </w:rPr>
      </w:pPr>
      <w:r>
        <w:rPr>
          <w:rStyle w:val="ab"/>
          <w:b w:val="0"/>
        </w:rPr>
        <w:t>Посещение «Кладбища кораблей»</w:t>
      </w:r>
      <w:r w:rsidR="00E51B96" w:rsidRPr="00E51B96">
        <w:rPr>
          <w:rStyle w:val="ab"/>
          <w:b w:val="0"/>
        </w:rPr>
        <w:t>. Далее посещение музея при Доме культуры Муйнака, где м</w:t>
      </w:r>
      <w:r>
        <w:rPr>
          <w:rStyle w:val="ab"/>
          <w:b w:val="0"/>
        </w:rPr>
        <w:t xml:space="preserve">ожно увидеть работы художников. </w:t>
      </w:r>
      <w:r w:rsidR="00E51B96" w:rsidRPr="00E51B96">
        <w:rPr>
          <w:rStyle w:val="ab"/>
          <w:b w:val="0"/>
        </w:rPr>
        <w:t>Обед в кафе.</w:t>
      </w:r>
    </w:p>
    <w:p w:rsidR="00E51B96" w:rsidRPr="00E51B96" w:rsidRDefault="00290113" w:rsidP="00E51B96">
      <w:pPr>
        <w:rPr>
          <w:rStyle w:val="ab"/>
          <w:b w:val="0"/>
        </w:rPr>
      </w:pPr>
      <w:r>
        <w:rPr>
          <w:rStyle w:val="ab"/>
          <w:b w:val="0"/>
        </w:rPr>
        <w:t>Переезд к</w:t>
      </w:r>
      <w:r w:rsidR="008F4F65">
        <w:rPr>
          <w:rStyle w:val="ab"/>
          <w:b w:val="0"/>
        </w:rPr>
        <w:t xml:space="preserve"> некрополю </w:t>
      </w:r>
      <w:proofErr w:type="spellStart"/>
      <w:r w:rsidR="008F4F65">
        <w:rPr>
          <w:rStyle w:val="ab"/>
          <w:b w:val="0"/>
        </w:rPr>
        <w:t>Миздахкан</w:t>
      </w:r>
      <w:proofErr w:type="spellEnd"/>
      <w:r w:rsidR="008F4F65">
        <w:rPr>
          <w:rStyle w:val="ab"/>
          <w:b w:val="0"/>
        </w:rPr>
        <w:t xml:space="preserve">. </w:t>
      </w:r>
      <w:r w:rsidR="00E51B96" w:rsidRPr="00E51B96">
        <w:rPr>
          <w:rStyle w:val="ab"/>
          <w:b w:val="0"/>
        </w:rPr>
        <w:t>Этот город-кладбище с мно</w:t>
      </w:r>
      <w:r w:rsidR="008F4F65">
        <w:rPr>
          <w:rStyle w:val="ab"/>
          <w:b w:val="0"/>
        </w:rPr>
        <w:t xml:space="preserve">жеством захоронений разных эпох. </w:t>
      </w:r>
      <w:r w:rsidR="00E51B96" w:rsidRPr="00E51B96">
        <w:rPr>
          <w:rStyle w:val="ab"/>
          <w:b w:val="0"/>
        </w:rPr>
        <w:t>Здесь же находится «могила Адама» и мавзолей, возведенный над ней и называемый здесь «Мировые часы», которые ведут обратный отсчет жизни на Земле.</w:t>
      </w:r>
      <w:r w:rsidR="008F4F65">
        <w:rPr>
          <w:rStyle w:val="ab"/>
          <w:b w:val="0"/>
        </w:rPr>
        <w:t xml:space="preserve"> </w:t>
      </w:r>
      <w:r w:rsidR="00E51B96" w:rsidRPr="00E51B96">
        <w:rPr>
          <w:rStyle w:val="ab"/>
          <w:b w:val="0"/>
        </w:rPr>
        <w:t xml:space="preserve">Экскурсия по </w:t>
      </w:r>
      <w:proofErr w:type="spellStart"/>
      <w:r w:rsidR="00E51B96" w:rsidRPr="00E51B96">
        <w:rPr>
          <w:rStyle w:val="ab"/>
          <w:b w:val="0"/>
        </w:rPr>
        <w:t>Миздахкану</w:t>
      </w:r>
      <w:proofErr w:type="spellEnd"/>
      <w:r w:rsidR="00E51B96" w:rsidRPr="00E51B96">
        <w:rPr>
          <w:rStyle w:val="ab"/>
          <w:b w:val="0"/>
        </w:rPr>
        <w:t xml:space="preserve">: мавзолей </w:t>
      </w:r>
      <w:proofErr w:type="spellStart"/>
      <w:r w:rsidR="00E51B96" w:rsidRPr="00E51B96">
        <w:rPr>
          <w:rStyle w:val="ab"/>
          <w:b w:val="0"/>
        </w:rPr>
        <w:t>Ережеп</w:t>
      </w:r>
      <w:proofErr w:type="spellEnd"/>
      <w:r w:rsidR="00E51B96" w:rsidRPr="00E51B96">
        <w:rPr>
          <w:rStyle w:val="ab"/>
          <w:b w:val="0"/>
        </w:rPr>
        <w:t xml:space="preserve">-Халиф, бугор </w:t>
      </w:r>
      <w:proofErr w:type="spellStart"/>
      <w:r w:rsidR="00E51B96" w:rsidRPr="00E51B96">
        <w:rPr>
          <w:rStyle w:val="ab"/>
          <w:b w:val="0"/>
        </w:rPr>
        <w:t>Джумарт</w:t>
      </w:r>
      <w:proofErr w:type="spellEnd"/>
      <w:r w:rsidR="00E51B96" w:rsidRPr="00E51B96">
        <w:rPr>
          <w:rStyle w:val="ab"/>
          <w:b w:val="0"/>
        </w:rPr>
        <w:t xml:space="preserve"> </w:t>
      </w:r>
      <w:proofErr w:type="spellStart"/>
      <w:r w:rsidR="00E51B96" w:rsidRPr="00E51B96">
        <w:rPr>
          <w:rStyle w:val="ab"/>
          <w:b w:val="0"/>
        </w:rPr>
        <w:t>кассаб</w:t>
      </w:r>
      <w:proofErr w:type="spellEnd"/>
      <w:r w:rsidR="00E51B96" w:rsidRPr="00E51B96">
        <w:rPr>
          <w:rStyle w:val="ab"/>
          <w:b w:val="0"/>
        </w:rPr>
        <w:t xml:space="preserve">, мавзолей </w:t>
      </w:r>
      <w:proofErr w:type="spellStart"/>
      <w:r w:rsidR="00E51B96" w:rsidRPr="00E51B96">
        <w:rPr>
          <w:rStyle w:val="ab"/>
          <w:b w:val="0"/>
        </w:rPr>
        <w:t>Мазлумхан-сулу</w:t>
      </w:r>
      <w:proofErr w:type="spellEnd"/>
      <w:r w:rsidR="00E51B96" w:rsidRPr="00E51B96">
        <w:rPr>
          <w:rStyle w:val="ab"/>
          <w:b w:val="0"/>
        </w:rPr>
        <w:t xml:space="preserve">, мавзолей </w:t>
      </w:r>
      <w:proofErr w:type="spellStart"/>
      <w:r w:rsidR="00E51B96" w:rsidRPr="00E51B96">
        <w:rPr>
          <w:rStyle w:val="ab"/>
          <w:b w:val="0"/>
        </w:rPr>
        <w:t>Шамун</w:t>
      </w:r>
      <w:proofErr w:type="spellEnd"/>
      <w:r w:rsidR="00E51B96" w:rsidRPr="00E51B96">
        <w:rPr>
          <w:rStyle w:val="ab"/>
          <w:b w:val="0"/>
        </w:rPr>
        <w:t xml:space="preserve"> </w:t>
      </w:r>
      <w:proofErr w:type="spellStart"/>
      <w:r w:rsidR="00E51B96" w:rsidRPr="00E51B96">
        <w:rPr>
          <w:rStyle w:val="ab"/>
          <w:b w:val="0"/>
        </w:rPr>
        <w:t>Наби</w:t>
      </w:r>
      <w:proofErr w:type="spellEnd"/>
      <w:r w:rsidR="00E51B96" w:rsidRPr="00E51B96">
        <w:rPr>
          <w:rStyle w:val="ab"/>
          <w:b w:val="0"/>
        </w:rPr>
        <w:t>.</w:t>
      </w:r>
      <w:r w:rsidR="00FC49C3">
        <w:rPr>
          <w:rStyle w:val="ab"/>
          <w:b w:val="0"/>
        </w:rPr>
        <w:t xml:space="preserve"> </w:t>
      </w:r>
      <w:r w:rsidR="00E51B96" w:rsidRPr="00E51B96">
        <w:rPr>
          <w:rStyle w:val="ab"/>
          <w:b w:val="0"/>
        </w:rPr>
        <w:t>Возвращение в Нукус.</w:t>
      </w:r>
      <w:r w:rsidR="00FC49C3">
        <w:rPr>
          <w:rStyle w:val="ab"/>
          <w:b w:val="0"/>
        </w:rPr>
        <w:t xml:space="preserve"> </w:t>
      </w:r>
      <w:r w:rsidR="00E51B96" w:rsidRPr="00E51B96">
        <w:rPr>
          <w:rStyle w:val="ab"/>
          <w:b w:val="0"/>
        </w:rPr>
        <w:t>Ночь в гостинице.</w:t>
      </w:r>
    </w:p>
    <w:p w:rsidR="00E51B96" w:rsidRPr="008F4F65" w:rsidRDefault="00E51B96" w:rsidP="00E51B96">
      <w:pPr>
        <w:rPr>
          <w:rStyle w:val="ab"/>
          <w:color w:val="FF0000"/>
        </w:rPr>
      </w:pPr>
      <w:r w:rsidRPr="00FC49C3">
        <w:rPr>
          <w:rStyle w:val="ab"/>
          <w:color w:val="FF0000"/>
        </w:rPr>
        <w:t>12-й день</w:t>
      </w:r>
      <w:r w:rsidR="008F4F65">
        <w:rPr>
          <w:rStyle w:val="ab"/>
          <w:color w:val="FF0000"/>
        </w:rPr>
        <w:t xml:space="preserve">. </w:t>
      </w:r>
      <w:r w:rsidRPr="00FC49C3">
        <w:rPr>
          <w:rStyle w:val="ab"/>
          <w:i/>
        </w:rPr>
        <w:t>Нукус (экскурсия). Нукус – Хива (180 км, 3 ч.).</w:t>
      </w:r>
    </w:p>
    <w:p w:rsidR="00695605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 xml:space="preserve">Нукус – столица Республики Каракалпакстан, входящей в состав Узбекистана; зеленый оазис, расположившийся среди трех пустынь – песчаных </w:t>
      </w:r>
      <w:proofErr w:type="spellStart"/>
      <w:r w:rsidRPr="00E51B96">
        <w:rPr>
          <w:rStyle w:val="ab"/>
          <w:b w:val="0"/>
        </w:rPr>
        <w:t>Каракума</w:t>
      </w:r>
      <w:proofErr w:type="spellEnd"/>
      <w:r w:rsidRPr="00E51B96">
        <w:rPr>
          <w:rStyle w:val="ab"/>
          <w:b w:val="0"/>
        </w:rPr>
        <w:t xml:space="preserve"> и Кызылкума и каменистой пустыни – плато Устюрт. Сейчас к этим трем присоединилась еще и четвертая – песчано-солончаковая пустыня Аралкум, оголившееся дно Арала.</w:t>
      </w:r>
      <w:r w:rsidR="00695605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Экс</w:t>
      </w:r>
      <w:r w:rsidR="00695605">
        <w:rPr>
          <w:rStyle w:val="ab"/>
          <w:b w:val="0"/>
        </w:rPr>
        <w:t xml:space="preserve">курсия в музее И. В. Савицкого. </w:t>
      </w:r>
      <w:r w:rsidRPr="00E51B96">
        <w:rPr>
          <w:rStyle w:val="ab"/>
          <w:b w:val="0"/>
        </w:rPr>
        <w:t>Переезд в Хиву.</w:t>
      </w:r>
      <w:r w:rsidR="00695605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Размещение в гостинице.</w:t>
      </w:r>
      <w:r w:rsidR="00695605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Ночь в гостинице.</w:t>
      </w:r>
    </w:p>
    <w:p w:rsidR="00E51B96" w:rsidRPr="00695605" w:rsidRDefault="00E51B96" w:rsidP="00E51B96">
      <w:pPr>
        <w:rPr>
          <w:rStyle w:val="ab"/>
          <w:color w:val="FF0000"/>
        </w:rPr>
      </w:pPr>
      <w:r w:rsidRPr="00695605">
        <w:rPr>
          <w:rStyle w:val="ab"/>
          <w:color w:val="FF0000"/>
        </w:rPr>
        <w:t>13-й день</w:t>
      </w:r>
      <w:r w:rsidR="00695605">
        <w:rPr>
          <w:rStyle w:val="ab"/>
          <w:color w:val="FF0000"/>
        </w:rPr>
        <w:t xml:space="preserve">. </w:t>
      </w:r>
      <w:r w:rsidRPr="00695605">
        <w:rPr>
          <w:rStyle w:val="ab"/>
          <w:i/>
        </w:rPr>
        <w:t>Хива – Ургенч (40 км, 1 ч.). Убытие.</w:t>
      </w:r>
    </w:p>
    <w:p w:rsidR="00E51B96" w:rsidRPr="00E51B96" w:rsidRDefault="00E51B96" w:rsidP="00E51B96">
      <w:pPr>
        <w:rPr>
          <w:rStyle w:val="ab"/>
          <w:b w:val="0"/>
        </w:rPr>
      </w:pPr>
      <w:r w:rsidRPr="00E51B96">
        <w:rPr>
          <w:rStyle w:val="ab"/>
          <w:b w:val="0"/>
        </w:rPr>
        <w:t>Групповой переезд из Хивы в аэропорт Ургенча.</w:t>
      </w:r>
      <w:r w:rsidR="00695605">
        <w:rPr>
          <w:rStyle w:val="ab"/>
          <w:b w:val="0"/>
        </w:rPr>
        <w:t xml:space="preserve"> </w:t>
      </w:r>
      <w:r w:rsidRPr="00E51B96">
        <w:rPr>
          <w:rStyle w:val="ab"/>
          <w:b w:val="0"/>
        </w:rPr>
        <w:t>Завершение программы тура.</w:t>
      </w:r>
    </w:p>
    <w:p w:rsidR="00695605" w:rsidRDefault="00695605" w:rsidP="00E51B96">
      <w:pPr>
        <w:rPr>
          <w:rStyle w:val="ab"/>
          <w:b w:val="0"/>
        </w:rPr>
      </w:pPr>
    </w:p>
    <w:p w:rsidR="00E51B96" w:rsidRPr="00695605" w:rsidRDefault="00695605" w:rsidP="00E51B96">
      <w:pPr>
        <w:rPr>
          <w:rStyle w:val="ab"/>
          <w:i/>
          <w:color w:val="FF0000"/>
        </w:rPr>
      </w:pPr>
      <w:r w:rsidRPr="00695605">
        <w:rPr>
          <w:rStyle w:val="ab"/>
          <w:i/>
          <w:color w:val="FF0000"/>
        </w:rPr>
        <w:t>Место встречи</w:t>
      </w:r>
    </w:p>
    <w:p w:rsidR="00E51B96" w:rsidRPr="00695605" w:rsidRDefault="00E51B96" w:rsidP="0069560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95605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E51B96" w:rsidRPr="00695605" w:rsidRDefault="00E51B96" w:rsidP="0069560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95605">
        <w:rPr>
          <w:rStyle w:val="ab"/>
          <w:b w:val="0"/>
        </w:rPr>
        <w:lastRenderedPageBreak/>
        <w:t>С гидом туристы встречаются в первый день экскурсионной программы, перед началом экскурсии.</w:t>
      </w:r>
    </w:p>
    <w:p w:rsidR="00E51B96" w:rsidRPr="00695605" w:rsidRDefault="00E51B96" w:rsidP="00695605">
      <w:pPr>
        <w:pStyle w:val="ac"/>
        <w:numPr>
          <w:ilvl w:val="0"/>
          <w:numId w:val="32"/>
        </w:numPr>
        <w:rPr>
          <w:rStyle w:val="ab"/>
          <w:b w:val="0"/>
        </w:rPr>
      </w:pPr>
      <w:r w:rsidRPr="00695605">
        <w:rPr>
          <w:rStyle w:val="ab"/>
          <w:b w:val="0"/>
        </w:rPr>
        <w:t xml:space="preserve">Трансфер осуществляется по прилету и </w:t>
      </w:r>
      <w:r w:rsidR="00695605" w:rsidRPr="00695605">
        <w:rPr>
          <w:rStyle w:val="ab"/>
          <w:b w:val="0"/>
        </w:rPr>
        <w:t>вылету,</w:t>
      </w:r>
      <w:r w:rsidRPr="00695605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695605" w:rsidRPr="00695605" w:rsidRDefault="00E51B96" w:rsidP="00E51B96">
      <w:pPr>
        <w:rPr>
          <w:rStyle w:val="ab"/>
          <w:i/>
          <w:color w:val="FF0000"/>
        </w:rPr>
      </w:pPr>
      <w:r w:rsidRPr="00695605">
        <w:rPr>
          <w:rStyle w:val="ab"/>
          <w:i/>
          <w:color w:val="FF0000"/>
        </w:rPr>
        <w:t>В стоимость входит</w:t>
      </w:r>
    </w:p>
    <w:p w:rsidR="00E51B96" w:rsidRPr="00695605" w:rsidRDefault="00E51B96" w:rsidP="0069560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95605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E51B96" w:rsidRPr="00695605" w:rsidRDefault="00E51B96" w:rsidP="0069560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95605">
        <w:rPr>
          <w:rStyle w:val="ab"/>
          <w:b w:val="0"/>
        </w:rPr>
        <w:t>Размещение в гостиницах в двухместных номерах с завтраком.</w:t>
      </w:r>
    </w:p>
    <w:p w:rsidR="00E51B96" w:rsidRPr="00695605" w:rsidRDefault="00E51B96" w:rsidP="0069560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95605">
        <w:rPr>
          <w:rStyle w:val="ab"/>
          <w:b w:val="0"/>
        </w:rPr>
        <w:t>Групповые экскурсии с гидом согласно программе тура.</w:t>
      </w:r>
    </w:p>
    <w:p w:rsidR="00E51B96" w:rsidRPr="00695605" w:rsidRDefault="00E51B96" w:rsidP="0069560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95605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E51B96" w:rsidRPr="00695605" w:rsidRDefault="00E51B96" w:rsidP="0069560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95605">
        <w:rPr>
          <w:rStyle w:val="ab"/>
          <w:b w:val="0"/>
        </w:rPr>
        <w:t>4 обеда согласно программе тура.</w:t>
      </w:r>
    </w:p>
    <w:p w:rsidR="00E51B96" w:rsidRPr="00695605" w:rsidRDefault="00E51B96" w:rsidP="0069560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95605">
        <w:rPr>
          <w:rStyle w:val="ab"/>
          <w:b w:val="0"/>
        </w:rPr>
        <w:t>Минеральная вода на каждый день тура.</w:t>
      </w:r>
    </w:p>
    <w:p w:rsidR="00695605" w:rsidRPr="00695605" w:rsidRDefault="00E51B96" w:rsidP="00695605">
      <w:pPr>
        <w:pStyle w:val="ac"/>
        <w:numPr>
          <w:ilvl w:val="0"/>
          <w:numId w:val="33"/>
        </w:numPr>
        <w:rPr>
          <w:rStyle w:val="ab"/>
          <w:b w:val="0"/>
        </w:rPr>
      </w:pPr>
      <w:r w:rsidRPr="00695605">
        <w:rPr>
          <w:rStyle w:val="ab"/>
          <w:b w:val="0"/>
        </w:rPr>
        <w:t>Памятные сувениры.</w:t>
      </w:r>
    </w:p>
    <w:p w:rsidR="00695605" w:rsidRPr="00695605" w:rsidRDefault="00E51B96" w:rsidP="00E51B96">
      <w:pPr>
        <w:rPr>
          <w:rStyle w:val="ab"/>
          <w:i/>
          <w:color w:val="FF0000"/>
        </w:rPr>
      </w:pPr>
      <w:r w:rsidRPr="00695605">
        <w:rPr>
          <w:rStyle w:val="ab"/>
          <w:i/>
          <w:color w:val="FF0000"/>
        </w:rPr>
        <w:t>Возможные доплаты</w:t>
      </w:r>
    </w:p>
    <w:p w:rsidR="00E51B96" w:rsidRPr="00695605" w:rsidRDefault="00E51B96" w:rsidP="0069560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95605">
        <w:rPr>
          <w:rStyle w:val="ab"/>
          <w:b w:val="0"/>
        </w:rPr>
        <w:t>Стоимость международных перелетов.</w:t>
      </w:r>
    </w:p>
    <w:p w:rsidR="00E51B96" w:rsidRPr="00695605" w:rsidRDefault="00E51B96" w:rsidP="0069560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95605">
        <w:rPr>
          <w:rStyle w:val="ab"/>
          <w:b w:val="0"/>
        </w:rPr>
        <w:t>Входные билеты на памятники и в музеи.</w:t>
      </w:r>
    </w:p>
    <w:p w:rsidR="00E51B96" w:rsidRPr="00695605" w:rsidRDefault="00E51B96" w:rsidP="0069560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95605">
        <w:rPr>
          <w:rStyle w:val="ab"/>
          <w:b w:val="0"/>
        </w:rPr>
        <w:t>Стоимость питания (обеды и ужины).</w:t>
      </w:r>
    </w:p>
    <w:p w:rsidR="00E51B96" w:rsidRPr="00695605" w:rsidRDefault="00E51B96" w:rsidP="0069560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95605">
        <w:rPr>
          <w:rStyle w:val="ab"/>
          <w:b w:val="0"/>
        </w:rPr>
        <w:t>Медицинские издержки и страховка.</w:t>
      </w:r>
    </w:p>
    <w:p w:rsidR="00E51B96" w:rsidRPr="00695605" w:rsidRDefault="00E51B96" w:rsidP="0069560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95605">
        <w:rPr>
          <w:rStyle w:val="ab"/>
          <w:b w:val="0"/>
        </w:rPr>
        <w:t>Дополнительная ночь по прибытии или убытии в гостинице 3*:</w:t>
      </w:r>
    </w:p>
    <w:p w:rsidR="00695605" w:rsidRPr="00695605" w:rsidRDefault="00E51B96" w:rsidP="00695605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95605">
        <w:rPr>
          <w:rStyle w:val="ab"/>
          <w:b w:val="0"/>
        </w:rPr>
        <w:t>Индивидуальный трансфер аэропорт – гостиница – аэропорт</w:t>
      </w:r>
    </w:p>
    <w:p w:rsidR="00695605" w:rsidRPr="00FD6205" w:rsidRDefault="00E51B96" w:rsidP="00E51B96">
      <w:pPr>
        <w:rPr>
          <w:rStyle w:val="ab"/>
          <w:i/>
          <w:color w:val="FF0000"/>
        </w:rPr>
      </w:pPr>
      <w:r w:rsidRPr="00FD6205">
        <w:rPr>
          <w:rStyle w:val="ab"/>
          <w:i/>
          <w:color w:val="FF0000"/>
        </w:rPr>
        <w:t>Важно</w:t>
      </w:r>
    </w:p>
    <w:p w:rsidR="00E51B96" w:rsidRPr="00FD6205" w:rsidRDefault="00E51B96" w:rsidP="00FD6205">
      <w:pPr>
        <w:pStyle w:val="ac"/>
        <w:numPr>
          <w:ilvl w:val="0"/>
          <w:numId w:val="35"/>
        </w:numPr>
        <w:rPr>
          <w:rStyle w:val="ab"/>
          <w:b w:val="0"/>
        </w:rPr>
      </w:pPr>
      <w:r w:rsidRPr="00FD6205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FD6205" w:rsidRPr="00FD6205" w:rsidRDefault="00E51B96" w:rsidP="00FD6205">
      <w:pPr>
        <w:pStyle w:val="ac"/>
        <w:numPr>
          <w:ilvl w:val="0"/>
          <w:numId w:val="35"/>
        </w:numPr>
        <w:rPr>
          <w:rStyle w:val="ab"/>
          <w:b w:val="0"/>
        </w:rPr>
      </w:pPr>
      <w:r w:rsidRPr="00FD6205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FD6205" w:rsidRPr="00FD6205" w:rsidRDefault="00E51B96" w:rsidP="00FD6205">
      <w:pPr>
        <w:pStyle w:val="ac"/>
        <w:numPr>
          <w:ilvl w:val="0"/>
          <w:numId w:val="35"/>
        </w:numPr>
        <w:rPr>
          <w:rStyle w:val="ab"/>
          <w:b w:val="0"/>
        </w:rPr>
      </w:pPr>
      <w:r w:rsidRPr="00FD6205">
        <w:rPr>
          <w:rStyle w:val="ab"/>
          <w:b w:val="0"/>
        </w:rPr>
        <w:t>Дети</w:t>
      </w:r>
      <w:r w:rsidR="00FD6205" w:rsidRPr="00FD6205">
        <w:rPr>
          <w:rStyle w:val="ab"/>
          <w:b w:val="0"/>
        </w:rPr>
        <w:t xml:space="preserve"> п</w:t>
      </w:r>
      <w:r w:rsidRPr="00FD6205">
        <w:rPr>
          <w:rStyle w:val="ab"/>
          <w:b w:val="0"/>
        </w:rPr>
        <w:t>ринимаются c 10-ти лет</w:t>
      </w:r>
    </w:p>
    <w:p w:rsidR="00E51B96" w:rsidRPr="00FD6205" w:rsidRDefault="00E51B96" w:rsidP="00FD6205">
      <w:r w:rsidRPr="00FD6205">
        <w:rPr>
          <w:b/>
          <w:i/>
          <w:color w:val="FF0000"/>
          <w:sz w:val="28"/>
        </w:rPr>
        <w:t>Стоимость</w:t>
      </w:r>
      <w:r w:rsidRPr="00FD6205">
        <w:t xml:space="preserve"> на человека за </w:t>
      </w:r>
      <w:r w:rsidR="00FD6205" w:rsidRPr="00FD6205">
        <w:t>заезд,</w:t>
      </w:r>
      <w:r w:rsidRPr="00FD6205">
        <w:t xml:space="preserve"> в долларах США</w:t>
      </w:r>
    </w:p>
    <w:p w:rsidR="00E51B96" w:rsidRPr="00FD6205" w:rsidRDefault="00E51B96" w:rsidP="00FD6205">
      <w:r w:rsidRPr="00FD6205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E51B96" w:rsidRPr="00FD6205" w:rsidRDefault="00E51B96" w:rsidP="00FD6205">
      <w:r w:rsidRPr="00FD6205">
        <w:t>Коканд/Ташкент/Самарканд/Бухара/Хива/Нукус/Хива Отель ***.</w:t>
      </w:r>
      <w:r w:rsidR="00D50CB1" w:rsidRPr="00D50CB1">
        <w:t xml:space="preserve"> </w:t>
      </w:r>
      <w:r w:rsidR="00D50CB1" w:rsidRPr="00D50CB1">
        <w:t>Завтрак</w:t>
      </w:r>
      <w:r w:rsidR="00D50CB1" w:rsidRPr="00D50CB1">
        <w:t xml:space="preserve"> </w:t>
      </w:r>
      <w:proofErr w:type="spellStart"/>
      <w:r w:rsidR="00D50CB1" w:rsidRPr="00D50CB1">
        <w:t>Standart</w:t>
      </w:r>
      <w:proofErr w:type="spellEnd"/>
    </w:p>
    <w:tbl>
      <w:tblPr>
        <w:tblW w:w="5588" w:type="pct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1500"/>
        <w:gridCol w:w="2407"/>
        <w:gridCol w:w="2407"/>
        <w:gridCol w:w="2015"/>
      </w:tblGrid>
      <w:tr w:rsidR="00E51B96" w:rsidRPr="00D50CB1" w:rsidTr="00D50CB1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1B96" w:rsidRPr="00D50CB1" w:rsidRDefault="00E51B96" w:rsidP="00D50CB1">
            <w:r w:rsidRPr="00D50CB1">
              <w:t>Проживание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1B96" w:rsidRPr="00D50CB1" w:rsidRDefault="00E51B96" w:rsidP="00D50CB1">
            <w:r w:rsidRPr="00D50CB1">
              <w:t>Длительность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1B96" w:rsidRPr="00D50CB1" w:rsidRDefault="00E51B96" w:rsidP="00D50CB1">
            <w:r w:rsidRPr="00D50CB1">
              <w:t>1-мест.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1B96" w:rsidRPr="00D50CB1" w:rsidRDefault="00E51B96" w:rsidP="00D50CB1">
            <w:r w:rsidRPr="00D50CB1">
              <w:t>2-мест.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51B96" w:rsidRPr="00D50CB1" w:rsidRDefault="00E51B96" w:rsidP="00D50CB1">
            <w:r w:rsidRPr="00D50CB1">
              <w:t>3-мест.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25.03-06.04.2024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16</w:t>
            </w:r>
            <w:r>
              <w:t>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22.04-04.05.2024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031F0">
              <w:t>1620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D50CB1" w:rsidRDefault="00D50CB1" w:rsidP="00D50CB1">
            <w:r w:rsidRPr="00837986"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29.04-11.05.2024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031F0">
              <w:t>1620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D50CB1" w:rsidRDefault="00D50CB1" w:rsidP="00D50CB1">
            <w:r w:rsidRPr="00837986"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13.05-25.05.2024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031F0">
              <w:t>1620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D50CB1" w:rsidRDefault="00D50CB1" w:rsidP="00D50CB1">
            <w:r w:rsidRPr="00837986"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09.09-21.09.2024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031F0">
              <w:t>1620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D50CB1" w:rsidRDefault="00D50CB1" w:rsidP="00D50CB1">
            <w:r w:rsidRPr="00837986"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16.09-28.09.2024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031F0">
              <w:t>1620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D50CB1" w:rsidRDefault="00D50CB1" w:rsidP="00D50CB1">
            <w:r w:rsidRPr="00837986"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30.09-12.10.2024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031F0">
              <w:t>1620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D50CB1" w:rsidRDefault="00D50CB1" w:rsidP="00D50CB1">
            <w:r w:rsidRPr="00837986"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  <w:tr w:rsidR="00D50CB1" w:rsidRPr="00D50CB1" w:rsidTr="0084112E">
        <w:trPr>
          <w:tblCellSpacing w:w="0" w:type="dxa"/>
        </w:trPr>
        <w:tc>
          <w:tcPr>
            <w:tcW w:w="24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14.10-26.10.2024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50CB1" w:rsidRPr="00D50CB1" w:rsidRDefault="00D50CB1" w:rsidP="00D50CB1">
            <w:r w:rsidRPr="00D50CB1">
              <w:t>12н.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031F0">
              <w:t>1620</w:t>
            </w:r>
          </w:p>
        </w:tc>
        <w:tc>
          <w:tcPr>
            <w:tcW w:w="240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D50CB1" w:rsidRDefault="00D50CB1" w:rsidP="00D50CB1">
            <w:r w:rsidRPr="00837986">
              <w:t>1280</w:t>
            </w:r>
          </w:p>
        </w:tc>
        <w:tc>
          <w:tcPr>
            <w:tcW w:w="2015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D50CB1" w:rsidRDefault="00D50CB1" w:rsidP="00D50CB1">
            <w:r w:rsidRPr="007B51A3">
              <w:t>1280</w:t>
            </w:r>
          </w:p>
        </w:tc>
      </w:tr>
    </w:tbl>
    <w:p w:rsidR="00E51B96" w:rsidRPr="00CD2836" w:rsidRDefault="00E51B96" w:rsidP="00E51B96">
      <w:pPr>
        <w:rPr>
          <w:rStyle w:val="ab"/>
          <w:b w:val="0"/>
        </w:rPr>
      </w:pPr>
    </w:p>
    <w:sectPr w:rsidR="00E51B96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20E3"/>
    <w:multiLevelType w:val="hybridMultilevel"/>
    <w:tmpl w:val="A96E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D5C5D"/>
    <w:multiLevelType w:val="hybridMultilevel"/>
    <w:tmpl w:val="4A8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2A5DE5"/>
    <w:multiLevelType w:val="hybridMultilevel"/>
    <w:tmpl w:val="D626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41A4E"/>
    <w:multiLevelType w:val="hybridMultilevel"/>
    <w:tmpl w:val="C678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4"/>
  </w:num>
  <w:num w:numId="12">
    <w:abstractNumId w:val="29"/>
  </w:num>
  <w:num w:numId="13">
    <w:abstractNumId w:val="21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5"/>
  </w:num>
  <w:num w:numId="23">
    <w:abstractNumId w:val="31"/>
  </w:num>
  <w:num w:numId="24">
    <w:abstractNumId w:val="25"/>
  </w:num>
  <w:num w:numId="25">
    <w:abstractNumId w:val="33"/>
  </w:num>
  <w:num w:numId="26">
    <w:abstractNumId w:val="13"/>
  </w:num>
  <w:num w:numId="27">
    <w:abstractNumId w:val="2"/>
  </w:num>
  <w:num w:numId="28">
    <w:abstractNumId w:val="22"/>
  </w:num>
  <w:num w:numId="29">
    <w:abstractNumId w:val="20"/>
  </w:num>
  <w:num w:numId="30">
    <w:abstractNumId w:val="12"/>
  </w:num>
  <w:num w:numId="31">
    <w:abstractNumId w:val="23"/>
  </w:num>
  <w:num w:numId="32">
    <w:abstractNumId w:val="19"/>
  </w:num>
  <w:num w:numId="33">
    <w:abstractNumId w:val="32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113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2B6552"/>
    <w:rsid w:val="002D7C8C"/>
    <w:rsid w:val="00302CA7"/>
    <w:rsid w:val="003038C8"/>
    <w:rsid w:val="0030604C"/>
    <w:rsid w:val="00311B5D"/>
    <w:rsid w:val="00320BFE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248A8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95605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87C6B"/>
    <w:rsid w:val="008A7A6B"/>
    <w:rsid w:val="008B12CA"/>
    <w:rsid w:val="008D18D1"/>
    <w:rsid w:val="008D5669"/>
    <w:rsid w:val="008F4F65"/>
    <w:rsid w:val="00905C8E"/>
    <w:rsid w:val="00912F86"/>
    <w:rsid w:val="009239A3"/>
    <w:rsid w:val="00937CD8"/>
    <w:rsid w:val="00966434"/>
    <w:rsid w:val="00967B8E"/>
    <w:rsid w:val="009705C2"/>
    <w:rsid w:val="0097272E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B70C8"/>
    <w:rsid w:val="00AC3113"/>
    <w:rsid w:val="00AD0DE7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10D7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D689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0CB1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51B96"/>
    <w:rsid w:val="00E706BA"/>
    <w:rsid w:val="00E80706"/>
    <w:rsid w:val="00E85527"/>
    <w:rsid w:val="00E860C1"/>
    <w:rsid w:val="00E90752"/>
    <w:rsid w:val="00E95AB3"/>
    <w:rsid w:val="00E96827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C49C3"/>
    <w:rsid w:val="00FD6205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E5C8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7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6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8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87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A271-8F1B-4081-BD08-FFB13636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2021-08-13T08:10:00Z</cp:lastPrinted>
  <dcterms:created xsi:type="dcterms:W3CDTF">2024-01-30T13:17:00Z</dcterms:created>
  <dcterms:modified xsi:type="dcterms:W3CDTF">2024-03-06T12:19:00Z</dcterms:modified>
</cp:coreProperties>
</file>